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F1B536F"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w:t>
      </w:r>
      <w:commentRangeStart w:id="0"/>
      <w:r w:rsidR="005009FF">
        <w:rPr>
          <w:rFonts w:ascii="Times New Roman" w:hAnsi="Times New Roman" w:cs="Times New Roman"/>
          <w:sz w:val="28"/>
          <w:szCs w:val="24"/>
        </w:rPr>
        <w:t xml:space="preserve">Evaluating </w:t>
      </w:r>
      <w:commentRangeEnd w:id="0"/>
      <w:r w:rsidR="00C25794">
        <w:rPr>
          <w:rStyle w:val="CommentReference"/>
        </w:rPr>
        <w:commentReference w:id="0"/>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20E1D3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5ECF359B" w:rsidR="00C17EA3" w:rsidRDefault="00746650"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E34BED">
        <w:rPr>
          <w:rFonts w:ascii="Times New Roman" w:hAnsi="Times New Roman" w:cs="Times New Roman"/>
          <w:sz w:val="24"/>
        </w:rPr>
        <w:t xml:space="preserve">widespread </w:t>
      </w:r>
      <w:r>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commentRangeStart w:id="1"/>
      <w:commentRangeStart w:id="2"/>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commentRangeEnd w:id="1"/>
      <w:r w:rsidR="000E51DF">
        <w:rPr>
          <w:rStyle w:val="CommentReference"/>
        </w:rPr>
        <w:commentReference w:id="1"/>
      </w:r>
      <w:commentRangeEnd w:id="2"/>
      <w:r w:rsidR="00315E6C">
        <w:rPr>
          <w:rStyle w:val="CommentReference"/>
        </w:rPr>
        <w:commentReference w:id="2"/>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commentRangeStart w:id="3"/>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 xml:space="preserve">transit </w:t>
      </w:r>
      <w:commentRangeStart w:id="4"/>
      <w:commentRangeStart w:id="5"/>
      <w:r w:rsidR="00ED6741">
        <w:rPr>
          <w:rFonts w:ascii="Times New Roman" w:hAnsi="Times New Roman" w:cs="Times New Roman"/>
          <w:sz w:val="24"/>
        </w:rPr>
        <w:t>planning</w:t>
      </w:r>
      <w:commentRangeEnd w:id="4"/>
      <w:r w:rsidR="006D71ED">
        <w:rPr>
          <w:rStyle w:val="CommentReference"/>
        </w:rPr>
        <w:commentReference w:id="4"/>
      </w:r>
      <w:commentRangeEnd w:id="5"/>
      <w:r w:rsidR="005A6DC2">
        <w:rPr>
          <w:rStyle w:val="CommentReference"/>
        </w:rPr>
        <w:commentReference w:id="5"/>
      </w:r>
      <w:r w:rsidR="00E2067A">
        <w:rPr>
          <w:rFonts w:ascii="Times New Roman" w:hAnsi="Times New Roman" w:cs="Times New Roman"/>
          <w:sz w:val="24"/>
        </w:rPr>
        <w:t>.</w:t>
      </w:r>
      <w:commentRangeEnd w:id="3"/>
      <w:r w:rsidR="00DA2681">
        <w:rPr>
          <w:rStyle w:val="CommentReference"/>
        </w:rPr>
        <w:commentReference w:id="3"/>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53CB18DB"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6" w:name="_Hlk85804948"/>
      <w:r w:rsidR="00A50EE0" w:rsidRPr="00A50EE0">
        <w:rPr>
          <w:rFonts w:ascii="Times New Roman" w:hAnsi="Times New Roman" w:cs="Times New Roman"/>
          <w:noProof/>
          <w:sz w:val="24"/>
        </w:rPr>
        <w:t>Tribby &amp; Zandbergen, 2012</w:t>
      </w:r>
      <w:bookmarkEnd w:id="6"/>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commentRangeStart w:id="7"/>
      <w:commentRangeEnd w:id="7"/>
      <w:r w:rsidR="00624D61">
        <w:rPr>
          <w:rStyle w:val="CommentReference"/>
        </w:rPr>
        <w:commentReference w:id="7"/>
      </w:r>
      <w:r w:rsidR="00292433">
        <w:rPr>
          <w:rFonts w:ascii="Times New Roman" w:hAnsi="Times New Roman" w:cs="Times New Roman"/>
          <w:sz w:val="24"/>
        </w:rPr>
        <w:t>.</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commentRangeStart w:id="8"/>
      <w:commentRangeStart w:id="9"/>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commentRangeEnd w:id="8"/>
      <w:r w:rsidR="00214AF9">
        <w:rPr>
          <w:rStyle w:val="CommentReference"/>
        </w:rPr>
        <w:commentReference w:id="8"/>
      </w:r>
      <w:commentRangeEnd w:id="9"/>
      <w:r w:rsidR="00C3769F">
        <w:rPr>
          <w:rStyle w:val="CommentReference"/>
        </w:rPr>
        <w:commentReference w:id="9"/>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w:t>
      </w:r>
      <w:r w:rsidR="00BF3D22">
        <w:rPr>
          <w:rFonts w:ascii="Times New Roman" w:hAnsi="Times New Roman" w:cs="Times New Roman"/>
          <w:sz w:val="24"/>
        </w:rPr>
        <w:lastRenderedPageBreak/>
        <w:t xml:space="preserve">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 xml:space="preserve">s focus on the spatial and temporal patterns in </w:t>
      </w:r>
      <w:commentRangeStart w:id="10"/>
      <w:r w:rsidR="00991D1D">
        <w:rPr>
          <w:rFonts w:ascii="Times New Roman" w:hAnsi="Times New Roman" w:cs="Times New Roman"/>
          <w:sz w:val="24"/>
        </w:rPr>
        <w:t>different levels</w:t>
      </w:r>
      <w:r w:rsidR="006865C9">
        <w:rPr>
          <w:rFonts w:ascii="Times New Roman" w:hAnsi="Times New Roman" w:cs="Times New Roman"/>
          <w:sz w:val="24"/>
        </w:rPr>
        <w:t xml:space="preserve"> </w:t>
      </w:r>
      <w:commentRangeEnd w:id="10"/>
      <w:r w:rsidR="00160528">
        <w:rPr>
          <w:rStyle w:val="CommentReference"/>
        </w:rPr>
        <w:commentReference w:id="10"/>
      </w:r>
      <w:r w:rsidR="006865C9">
        <w:rPr>
          <w:rFonts w:ascii="Times New Roman" w:hAnsi="Times New Roman" w:cs="Times New Roman"/>
          <w:sz w:val="24"/>
        </w:rPr>
        <w:t xml:space="preserve">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1D2E9D">
      <w:pPr>
        <w:spacing w:line="240" w:lineRule="auto"/>
        <w:ind w:firstLine="720"/>
        <w:jc w:val="both"/>
        <w:rPr>
          <w:rFonts w:ascii="Times New Roman" w:hAnsi="Times New Roman" w:cs="Times New Roman"/>
          <w:sz w:val="24"/>
        </w:rPr>
      </w:pPr>
      <w:commentRangeStart w:id="11"/>
      <w:commentRangeStart w:id="12"/>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commentRangeEnd w:id="11"/>
      <w:r w:rsidR="00101438">
        <w:rPr>
          <w:rStyle w:val="CommentReference"/>
        </w:rPr>
        <w:commentReference w:id="11"/>
      </w:r>
      <w:commentRangeEnd w:id="12"/>
      <w:r w:rsidR="00642C09">
        <w:rPr>
          <w:rStyle w:val="CommentReference"/>
        </w:rPr>
        <w:commentReference w:id="12"/>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77777777" w:rsidR="00747B49"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w:t>
      </w:r>
      <w:commentRangeStart w:id="13"/>
      <w:r>
        <w:rPr>
          <w:rFonts w:ascii="Times New Roman" w:hAnsi="Times New Roman" w:cs="Times New Roman"/>
          <w:sz w:val="24"/>
        </w:rPr>
        <w:t xml:space="preserve">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commentRangeEnd w:id="13"/>
      <w:r w:rsidR="00920C82">
        <w:rPr>
          <w:rStyle w:val="CommentReference"/>
        </w:rPr>
        <w:commentReference w:id="13"/>
      </w:r>
      <w:r w:rsidR="00477B4E">
        <w:rPr>
          <w:rFonts w:ascii="Times New Roman" w:hAnsi="Times New Roman" w:cs="Times New Roman"/>
          <w:sz w:val="24"/>
        </w:rPr>
        <w:t>.</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(Y.-H. Wu &amp; Miller, 2001)</w:t>
      </w:r>
      <w:r w:rsidR="0033343F" w:rsidRPr="0033343F">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67152F92" w:rsidR="0068197C" w:rsidRPr="0068197C" w:rsidRDefault="008472AB" w:rsidP="00495493">
      <w:pPr>
        <w:spacing w:line="240" w:lineRule="auto"/>
        <w:ind w:firstLine="720"/>
        <w:jc w:val="both"/>
        <w:rPr>
          <w:rFonts w:ascii="Times New Roman" w:hAnsi="Times New Roman" w:cs="Times New Roman"/>
          <w:sz w:val="24"/>
        </w:rPr>
      </w:pPr>
      <w:commentRangeStart w:id="14"/>
      <w:r w:rsidRPr="12EE603C">
        <w:rPr>
          <w:rFonts w:ascii="Times New Roman" w:hAnsi="Times New Roman" w:cs="Times New Roman"/>
          <w:sz w:val="24"/>
          <w:szCs w:val="24"/>
        </w:rPr>
        <w:t>Improvements</w:t>
      </w:r>
      <w:commentRangeEnd w:id="14"/>
      <w:r w:rsidR="00495493">
        <w:rPr>
          <w:rStyle w:val="CommentReference"/>
        </w:rPr>
        <w:commentReference w:id="14"/>
      </w:r>
      <w:r w:rsidRPr="12EE603C">
        <w:rPr>
          <w:rFonts w:ascii="Times New Roman" w:hAnsi="Times New Roman" w:cs="Times New Roman"/>
          <w:sz w:val="24"/>
          <w:szCs w:val="24"/>
        </w:rPr>
        <w:t xml:space="preserve">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ST</w:t>
      </w:r>
      <w:r w:rsidR="00F53218">
        <w:rPr>
          <w:rFonts w:ascii="Times New Roman" w:hAnsi="Times New Roman" w:cs="Times New Roman"/>
          <w:sz w:val="24"/>
          <w:szCs w:val="24"/>
        </w:rPr>
        <w:t>P</w:t>
      </w:r>
      <w:r w:rsidR="005753B3">
        <w:rPr>
          <w:rFonts w:ascii="Times New Roman" w:hAnsi="Times New Roman" w:cs="Times New Roman"/>
          <w:sz w:val="24"/>
          <w:szCs w:val="24"/>
        </w:rPr>
        <w:t>, better capturing traveler’s stochasticity</w:t>
      </w:r>
      <w:r w:rsidR="00F53218">
        <w:rPr>
          <w:rFonts w:ascii="Times New Roman" w:hAnsi="Times New Roman" w:cs="Times New Roman"/>
          <w:sz w:val="24"/>
          <w:szCs w:val="24"/>
        </w:rPr>
        <w:t>.</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introduced a STP framework with emphasis on travel time uncertainty in nonnetwork-constrained environments.</w:t>
      </w:r>
      <w:r w:rsidR="00E96D7A">
        <w:rPr>
          <w:rFonts w:ascii="Times New Roman" w:hAnsi="Times New Roman" w:cs="Times New Roman"/>
          <w:sz w:val="24"/>
          <w:szCs w:val="24"/>
        </w:rPr>
        <w:t xml:space="preserve"> S</w:t>
      </w:r>
      <w:r w:rsidR="00186DEE">
        <w:rPr>
          <w:rFonts w:ascii="Times New Roman" w:hAnsi="Times New Roman" w:cs="Times New Roman"/>
          <w:sz w:val="24"/>
          <w:szCs w:val="24"/>
        </w:rPr>
        <w:t>calability</w:t>
      </w:r>
      <w:r w:rsidR="001D5907">
        <w:rPr>
          <w:rFonts w:ascii="Times New Roman" w:hAnsi="Times New Roman" w:cs="Times New Roman"/>
          <w:sz w:val="24"/>
          <w:szCs w:val="24"/>
        </w:rPr>
        <w:t xml:space="preserve"> of STP</w:t>
      </w:r>
      <w:r w:rsidR="00186DEE">
        <w:rPr>
          <w:rFonts w:ascii="Times New Roman" w:hAnsi="Times New Roman" w:cs="Times New Roman"/>
          <w:sz w:val="24"/>
          <w:szCs w:val="24"/>
        </w:rPr>
        <w:t xml:space="preserve"> also becomes </w:t>
      </w:r>
      <w:r w:rsidR="001D5907">
        <w:rPr>
          <w:rFonts w:ascii="Times New Roman" w:hAnsi="Times New Roman" w:cs="Times New Roman"/>
          <w:sz w:val="24"/>
          <w:szCs w:val="24"/>
        </w:rPr>
        <w:t>a new research focus d</w:t>
      </w:r>
      <w:r w:rsidR="00186DEE">
        <w:rPr>
          <w:rFonts w:ascii="Times New Roman" w:hAnsi="Times New Roman" w:cs="Times New Roman"/>
          <w:sz w:val="24"/>
          <w:szCs w:val="24"/>
        </w:rPr>
        <w:t>ue to emerging spatiotemporal big data</w:t>
      </w:r>
      <w:r w:rsidR="001D5907">
        <w:rPr>
          <w:rFonts w:ascii="Times New Roman" w:hAnsi="Times New Roman" w:cs="Times New Roman"/>
          <w:sz w:val="24"/>
          <w:szCs w:val="24"/>
        </w:rPr>
        <w:t xml:space="preserve">. For example,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proposed a scalable and efficient spatiotemporal data model </w:t>
      </w:r>
      <w:r w:rsidR="00B30598">
        <w:rPr>
          <w:rFonts w:ascii="Times New Roman" w:hAnsi="Times New Roman" w:cs="Times New Roman"/>
          <w:sz w:val="24"/>
          <w:szCs w:val="24"/>
        </w:rPr>
        <w:t>to address the high-volume and high-diversity challenges.</w:t>
      </w:r>
      <w:r w:rsidR="00E511D7">
        <w:rPr>
          <w:rFonts w:ascii="Times New Roman" w:hAnsi="Times New Roman" w:cs="Times New Roman"/>
          <w:sz w:val="24"/>
          <w:szCs w:val="24"/>
        </w:rPr>
        <w:t xml:space="preserve"> Abundant data 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lastRenderedPageBreak/>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used social interaction potential and 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F07851">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sensitivity","type":"article-journal","volume":"18"},"uris":["http://www.mendeley.com/documents/?uuid=c0dfeabd-a06b-4f19-8f2d-e70f0c19167c"]}],"mendeley":{"formattedCitation":"(Li &amp; Farber, 2016)","manualFormatting":"Li &amp; Farber (2016)","plainTextFormattedCitation":"(Li &amp; Farber, 2016)","previouslyFormattedCitation":"(Li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r w:rsidR="002F2AF8">
        <w:rPr>
          <w:rFonts w:ascii="Times New Roman" w:hAnsi="Times New Roman" w:cs="Times New Roman"/>
          <w:sz w:val="24"/>
          <w:szCs w:val="24"/>
        </w:rPr>
        <w:t xml:space="preserve">More diverse and available big data sources support greater refinement and </w:t>
      </w:r>
      <w:r w:rsidR="00BC33FB">
        <w:rPr>
          <w:rFonts w:ascii="Times New Roman" w:hAnsi="Times New Roman" w:cs="Times New Roman"/>
          <w:sz w:val="24"/>
          <w:szCs w:val="24"/>
        </w:rPr>
        <w:t>broader</w:t>
      </w:r>
      <w:r w:rsidR="002F2AF8">
        <w:rPr>
          <w:rFonts w:ascii="Times New Roman" w:hAnsi="Times New Roman" w:cs="Times New Roman"/>
          <w:sz w:val="24"/>
          <w:szCs w:val="24"/>
        </w:rPr>
        <w:t xml:space="preserve"> application of the STP models. </w:t>
      </w: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63E1F31"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15"/>
      <w:commentRangeStart w:id="16"/>
      <w:r w:rsidR="00C27707">
        <w:rPr>
          <w:rFonts w:ascii="Times New Roman" w:hAnsi="Times New Roman" w:cs="Times New Roman"/>
          <w:sz w:val="24"/>
        </w:rPr>
        <w:t>which is a major simplification</w:t>
      </w:r>
      <w:commentRangeEnd w:id="15"/>
      <w:r w:rsidR="00591A16">
        <w:rPr>
          <w:rStyle w:val="CommentReference"/>
        </w:rPr>
        <w:commentReference w:id="15"/>
      </w:r>
      <w:commentRangeEnd w:id="16"/>
      <w:r w:rsidR="0043055A">
        <w:rPr>
          <w:rStyle w:val="CommentReference"/>
        </w:rPr>
        <w:commentReference w:id="16"/>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w:t>
      </w:r>
      <w:commentRangeStart w:id="17"/>
      <w:commentRangeStart w:id="18"/>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17"/>
      <w:r w:rsidR="00C431E6">
        <w:rPr>
          <w:rStyle w:val="CommentReference"/>
        </w:rPr>
        <w:commentReference w:id="17"/>
      </w:r>
      <w:commentRangeEnd w:id="18"/>
      <w:r w:rsidR="003175D3">
        <w:rPr>
          <w:rStyle w:val="CommentReference"/>
        </w:rPr>
        <w:commentReference w:id="18"/>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w:t>
      </w:r>
      <w:commentRangeStart w:id="19"/>
      <w:r w:rsidR="00212B0D">
        <w:rPr>
          <w:rFonts w:ascii="Times New Roman" w:hAnsi="Times New Roman" w:cs="Times New Roman"/>
          <w:sz w:val="24"/>
        </w:rPr>
        <w:t>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w:t>
      </w:r>
      <w:commentRangeEnd w:id="19"/>
      <w:r w:rsidR="00823A1D">
        <w:rPr>
          <w:rStyle w:val="CommentReference"/>
        </w:rPr>
        <w:commentReference w:id="19"/>
      </w:r>
      <w:r w:rsidR="007E6825">
        <w:rPr>
          <w:rFonts w:ascii="Times New Roman" w:hAnsi="Times New Roman" w:cs="Times New Roman"/>
          <w:sz w:val="24"/>
        </w:rPr>
        <w:t>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2B381A8A"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20"/>
      <w:r w:rsidR="00401223">
        <w:rPr>
          <w:rFonts w:ascii="Times New Roman" w:hAnsi="Times New Roman" w:cs="Times New Roman"/>
          <w:sz w:val="24"/>
        </w:rPr>
        <w:t>smart card data</w:t>
      </w:r>
      <w:commentRangeEnd w:id="20"/>
      <w:r w:rsidR="00965D29">
        <w:rPr>
          <w:rStyle w:val="CommentReference"/>
        </w:rPr>
        <w:commentReference w:id="20"/>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21"/>
      <w:commentRangeStart w:id="22"/>
      <w:r w:rsidR="00AE6269">
        <w:rPr>
          <w:rFonts w:ascii="Times New Roman" w:hAnsi="Times New Roman" w:cs="Times New Roman"/>
          <w:sz w:val="24"/>
        </w:rPr>
        <w:t>early</w:t>
      </w:r>
      <w:commentRangeEnd w:id="21"/>
      <w:r w:rsidR="004A0970">
        <w:rPr>
          <w:rStyle w:val="CommentReference"/>
        </w:rPr>
        <w:commentReference w:id="21"/>
      </w:r>
      <w:commentRangeEnd w:id="22"/>
      <w:r w:rsidR="00D40B43">
        <w:rPr>
          <w:rStyle w:val="CommentReference"/>
        </w:rPr>
        <w:commentReference w:id="22"/>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01B188B6"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5A3393B"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23"/>
      <w:commentRangeStart w:id="24"/>
      <w:commentRangeStart w:id="25"/>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23"/>
      <w:r w:rsidR="00265250">
        <w:rPr>
          <w:rStyle w:val="CommentReference"/>
        </w:rPr>
        <w:commentReference w:id="23"/>
      </w:r>
      <w:commentRangeEnd w:id="24"/>
      <w:r w:rsidR="00EB65DA">
        <w:rPr>
          <w:rStyle w:val="CommentReference"/>
        </w:rPr>
        <w:commentReference w:id="24"/>
      </w:r>
      <w:commentRangeEnd w:id="25"/>
      <w:r w:rsidR="00312898">
        <w:rPr>
          <w:rStyle w:val="CommentReference"/>
        </w:rPr>
        <w:commentReference w:id="25"/>
      </w:r>
    </w:p>
    <w:p w14:paraId="5BB5942D" w14:textId="353AE9B3"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which arrive 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w:t>
      </w:r>
      <w:commentRangeStart w:id="26"/>
      <w:commentRangeStart w:id="27"/>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26"/>
      <w:r w:rsidR="00ED5973">
        <w:rPr>
          <w:rStyle w:val="CommentReference"/>
        </w:rPr>
        <w:commentReference w:id="26"/>
      </w:r>
      <w:commentRangeEnd w:id="27"/>
      <w:r w:rsidR="003D1C41">
        <w:rPr>
          <w:rStyle w:val="CommentReference"/>
        </w:rPr>
        <w:commentReference w:id="27"/>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03DDB103"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w:t>
      </w:r>
      <w:commentRangeStart w:id="28"/>
      <w:commentRangeStart w:id="29"/>
      <w:r w:rsidR="00761E41">
        <w:rPr>
          <w:rFonts w:ascii="Times New Roman" w:hAnsi="Times New Roman" w:cs="Times New Roman"/>
          <w:sz w:val="24"/>
        </w:rPr>
        <w:t xml:space="preserve">greedy strategy </w:t>
      </w:r>
      <w:commentRangeEnd w:id="28"/>
      <w:r w:rsidR="008B05B9">
        <w:rPr>
          <w:rStyle w:val="CommentReference"/>
        </w:rPr>
        <w:commentReference w:id="28"/>
      </w:r>
      <w:commentRangeEnd w:id="29"/>
      <w:r w:rsidR="00176278">
        <w:rPr>
          <w:rStyle w:val="CommentReference"/>
        </w:rPr>
        <w:commentReference w:id="29"/>
      </w:r>
      <w:r w:rsidR="00761E41">
        <w:rPr>
          <w:rFonts w:ascii="Times New Roman" w:hAnsi="Times New Roman" w:cs="Times New Roman"/>
          <w:sz w:val="24"/>
        </w:rPr>
        <w:t xml:space="preserve">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w:t>
      </w:r>
      <w:r w:rsidR="001C716E">
        <w:rPr>
          <w:rFonts w:ascii="Times New Roman" w:hAnsi="Times New Roman" w:cs="Times New Roman"/>
          <w:sz w:val="24"/>
        </w:rPr>
        <w:t>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w:t>
      </w:r>
      <w:commentRangeStart w:id="30"/>
      <w:r w:rsidR="00BA3804">
        <w:rPr>
          <w:rFonts w:ascii="Times New Roman" w:hAnsi="Times New Roman" w:cs="Times New Roman"/>
          <w:sz w:val="24"/>
        </w:rPr>
        <w:t>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commentRangeEnd w:id="30"/>
      <w:r w:rsidR="0015182D">
        <w:rPr>
          <w:rStyle w:val="CommentReference"/>
        </w:rPr>
        <w:commentReference w:id="30"/>
      </w:r>
    </w:p>
    <w:p w14:paraId="46CFB83B" w14:textId="67FC6413"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EC1BA5"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EC1BA5"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EC1BA5"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w:commentRangeStart w:id="31"/>
                    <m:r>
                      <w:rPr>
                        <w:rFonts w:ascii="Cambria Math" w:hAnsi="Cambria Math" w:cs="Times New Roman"/>
                        <w:sz w:val="24"/>
                      </w:rPr>
                      <m:t>|∀</m:t>
                    </m:r>
                    <w:commentRangeEnd w:id="31"/>
                    <m:r>
                      <m:rPr>
                        <m:sty m:val="p"/>
                      </m:rPr>
                      <w:rPr>
                        <w:rStyle w:val="CommentReference"/>
                      </w:rPr>
                      <w:commentReference w:id="31"/>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bookmarkStart w:id="32" w:name="_Ref85622324"/>
            <w:bookmarkStart w:id="33"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32"/>
            <w:r w:rsidRPr="00DD4874">
              <w:rPr>
                <w:rFonts w:ascii="Times New Roman" w:hAnsi="Times New Roman" w:cs="Times New Roman"/>
                <w:sz w:val="24"/>
              </w:rPr>
              <w:t>)</w:t>
            </w:r>
            <w:bookmarkEnd w:id="33"/>
          </w:p>
        </w:tc>
      </w:tr>
    </w:tbl>
    <w:p w14:paraId="26C6A3E2" w14:textId="7E82073D" w:rsidR="0058260F" w:rsidRDefault="00C6656D" w:rsidP="0038245D">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266AF38A"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w:t>
      </w:r>
      <w:r w:rsidR="0043429B">
        <w:rPr>
          <w:rFonts w:ascii="Times New Roman" w:hAnsi="Times New Roman" w:cs="Times New Roman"/>
          <w:sz w:val="24"/>
        </w:rPr>
        <w:lastRenderedPageBreak/>
        <w:t xml:space="preserve">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w:t>
      </w:r>
      <w:commentRangeStart w:id="34"/>
      <w:r w:rsidR="000E6398">
        <w:rPr>
          <w:rFonts w:ascii="Times New Roman" w:hAnsi="Times New Roman" w:cs="Times New Roman"/>
          <w:sz w:val="24"/>
        </w:rPr>
        <w:t xml:space="preserve">is not an unbiased representation </w:t>
      </w:r>
      <w:commentRangeEnd w:id="34"/>
      <w:r w:rsidR="00796167">
        <w:rPr>
          <w:rStyle w:val="CommentReference"/>
        </w:rPr>
        <w:commentReference w:id="34"/>
      </w:r>
      <w:r w:rsidR="000E6398">
        <w:rPr>
          <w:rFonts w:ascii="Times New Roman" w:hAnsi="Times New Roman" w:cs="Times New Roman"/>
          <w:sz w:val="24"/>
        </w:rPr>
        <w:t>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t>
      </w:r>
      <w:commentRangeStart w:id="35"/>
      <w:commentRangeStart w:id="36"/>
      <w:r w:rsidR="00084F14">
        <w:rPr>
          <w:rFonts w:ascii="Times New Roman" w:hAnsi="Times New Roman" w:cs="Times New Roman"/>
          <w:sz w:val="24"/>
        </w:rPr>
        <w:t>without predicting the future</w:t>
      </w:r>
      <w:commentRangeEnd w:id="35"/>
      <w:r w:rsidR="00B44774">
        <w:rPr>
          <w:rStyle w:val="CommentReference"/>
        </w:rPr>
        <w:commentReference w:id="35"/>
      </w:r>
      <w:commentRangeEnd w:id="36"/>
      <w:r w:rsidR="00454B3D">
        <w:rPr>
          <w:rStyle w:val="CommentReference"/>
        </w:rPr>
        <w:commentReference w:id="36"/>
      </w:r>
      <w:r w:rsidR="00DC14C2">
        <w:rPr>
          <w:rFonts w:ascii="Times New Roman" w:hAnsi="Times New Roman" w:cs="Times New Roman"/>
          <w:sz w:val="24"/>
        </w:rPr>
        <w:t xml:space="preserve">. </w:t>
      </w:r>
    </w:p>
    <w:p w14:paraId="582DAA03" w14:textId="6A69CDD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160410">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38245D">
      <w:pPr>
        <w:spacing w:line="240" w:lineRule="auto"/>
        <w:jc w:val="both"/>
        <w:rPr>
          <w:rFonts w:ascii="Times New Roman" w:hAnsi="Times New Roman" w:cs="Times New Roman"/>
          <w:sz w:val="24"/>
        </w:rPr>
      </w:pPr>
      <w:bookmarkStart w:id="37"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37"/>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38"/>
      <w:commentRangeStart w:id="39"/>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commentRangeEnd w:id="38"/>
      <w:r w:rsidR="00D92DB6">
        <w:rPr>
          <w:rStyle w:val="CommentReference"/>
        </w:rPr>
        <w:commentReference w:id="38"/>
      </w:r>
      <w:commentRangeEnd w:id="39"/>
      <w:r w:rsidR="0091395C">
        <w:rPr>
          <w:rStyle w:val="CommentReference"/>
        </w:rPr>
        <w:commentReference w:id="39"/>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40"/>
      <w:commentRangeStart w:id="41"/>
      <w:commentRangeEnd w:id="40"/>
      <w:r w:rsidR="00CC34E8">
        <w:rPr>
          <w:rStyle w:val="CommentReference"/>
        </w:rPr>
        <w:commentReference w:id="40"/>
      </w:r>
      <w:commentRangeEnd w:id="41"/>
      <w:r w:rsidR="005A4AAB">
        <w:rPr>
          <w:rStyle w:val="CommentReference"/>
        </w:rPr>
        <w:commentReference w:id="41"/>
      </w:r>
    </w:p>
    <w:p w14:paraId="065AF278" w14:textId="7D7B6781"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commentRangeStart w:id="42"/>
      <w:commentRangeStart w:id="43"/>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commentRangeEnd w:id="42"/>
      <w:r w:rsidR="00546157">
        <w:rPr>
          <w:rStyle w:val="CommentReference"/>
        </w:rPr>
        <w:commentReference w:id="42"/>
      </w:r>
      <w:commentRangeEnd w:id="43"/>
      <w:r w:rsidR="00401F95">
        <w:rPr>
          <w:rStyle w:val="CommentReference"/>
        </w:rPr>
        <w:commentReference w:id="43"/>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44"/>
      <w:r w:rsidR="009F7D4A">
        <w:rPr>
          <w:rFonts w:ascii="Times New Roman" w:hAnsi="Times New Roman" w:cs="Times New Roman"/>
          <w:sz w:val="24"/>
        </w:rPr>
        <w:t xml:space="preserve"> </w:t>
      </w:r>
      <w:commentRangeEnd w:id="44"/>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commentRangeStart w:id="45"/>
      <w:commentRangeStart w:id="46"/>
      <w:r w:rsidR="00FC3BE5">
        <w:rPr>
          <w:rFonts w:ascii="Times New Roman" w:hAnsi="Times New Roman" w:cs="Times New Roman"/>
          <w:sz w:val="24"/>
        </w:rPr>
        <w:t>Figure 1</w:t>
      </w:r>
      <w:r w:rsidR="00166A0A">
        <w:rPr>
          <w:rStyle w:val="CommentReference"/>
        </w:rPr>
        <w:commentReference w:id="44"/>
      </w:r>
      <w:commentRangeEnd w:id="45"/>
      <w:r w:rsidR="0075070A">
        <w:rPr>
          <w:rStyle w:val="CommentReference"/>
        </w:rPr>
        <w:commentReference w:id="45"/>
      </w:r>
      <w:commentRangeEnd w:id="46"/>
      <w:r w:rsidR="00160410">
        <w:rPr>
          <w:rStyle w:val="CommentReference"/>
        </w:rPr>
        <w:commentReference w:id="46"/>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w:t>
      </w:r>
      <w:commentRangeStart w:id="47"/>
      <w:commentRangeStart w:id="48"/>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w:t>
      </w:r>
      <w:commentRangeStart w:id="49"/>
      <w:commentRangeEnd w:id="49"/>
      <w:r w:rsidR="004912A4">
        <w:rPr>
          <w:rStyle w:val="CommentReference"/>
        </w:rPr>
        <w:commentReference w:id="49"/>
      </w:r>
      <w:r>
        <w:rPr>
          <w:rFonts w:ascii="Times New Roman" w:hAnsi="Times New Roman" w:cs="Times New Roman"/>
          <w:sz w:val="24"/>
        </w:rPr>
        <w:t xml:space="preserve">accessibility, respectively. </w:t>
      </w:r>
      <w:commentRangeEnd w:id="47"/>
      <w:r>
        <w:rPr>
          <w:rStyle w:val="CommentReference"/>
        </w:rPr>
        <w:commentReference w:id="47"/>
      </w:r>
      <w:commentRangeEnd w:id="48"/>
      <w:r>
        <w:rPr>
          <w:rStyle w:val="CommentReference"/>
        </w:rPr>
        <w:commentReference w:id="48"/>
      </w:r>
      <w:r>
        <w:rPr>
          <w:rFonts w:ascii="Times New Roman" w:hAnsi="Times New Roman" w:cs="Times New Roman"/>
          <w:sz w:val="24"/>
        </w:rPr>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w:t>
      </w:r>
      <w:commentRangeStart w:id="50"/>
      <w:commentRangeStart w:id="51"/>
      <w:r>
        <w:rPr>
          <w:rFonts w:ascii="Times New Roman" w:hAnsi="Times New Roman" w:cs="Times New Roman"/>
          <w:sz w:val="24"/>
        </w:rPr>
        <w:t xml:space="preserve">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w:t>
      </w:r>
      <w:commentRangeEnd w:id="50"/>
      <w:r w:rsidR="007F67CC">
        <w:rPr>
          <w:rStyle w:val="CommentReference"/>
        </w:rPr>
        <w:commentReference w:id="50"/>
      </w:r>
      <w:commentRangeEnd w:id="51"/>
      <w:r w:rsidR="00B24877">
        <w:rPr>
          <w:rStyle w:val="CommentReference"/>
        </w:rPr>
        <w:commentReference w:id="51"/>
      </w:r>
      <w:r>
        <w:rPr>
          <w:rFonts w:ascii="Times New Roman" w:hAnsi="Times New Roman" w:cs="Times New Roman"/>
          <w:sz w:val="24"/>
        </w:rPr>
        <w:t>.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88DD7CA"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491FEB" w:rsidRPr="00EE4D06">
        <w:rPr>
          <w:rFonts w:ascii="Times New Roman" w:hAnsi="Times New Roman" w:cs="Times New Roman"/>
          <w:sz w:val="24"/>
        </w:rPr>
        <w:t xml:space="preserve">Figure </w:t>
      </w:r>
      <w:r w:rsidR="00491FE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38245D">
      <w:pPr>
        <w:spacing w:line="240" w:lineRule="auto"/>
        <w:jc w:val="center"/>
        <w:rPr>
          <w:rFonts w:ascii="Times New Roman" w:hAnsi="Times New Roman" w:cs="Times New Roman"/>
          <w:sz w:val="24"/>
        </w:rPr>
      </w:pPr>
      <w:bookmarkStart w:id="52"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52"/>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commentRangeStart w:id="53"/>
      <w:commentRangeStart w:id="54"/>
      <w:r w:rsidRPr="00EE4D06">
        <w:rPr>
          <w:rFonts w:ascii="Times New Roman" w:hAnsi="Times New Roman" w:cs="Times New Roman"/>
          <w:sz w:val="24"/>
        </w:rPr>
        <w:t>three STPs</w:t>
      </w:r>
      <w:commentRangeEnd w:id="53"/>
      <w:r w:rsidR="007321B0">
        <w:rPr>
          <w:rStyle w:val="CommentReference"/>
        </w:rPr>
        <w:commentReference w:id="53"/>
      </w:r>
      <w:commentRangeEnd w:id="54"/>
      <w:r w:rsidR="00494B03">
        <w:rPr>
          <w:rStyle w:val="CommentReference"/>
        </w:rPr>
        <w:commentReference w:id="54"/>
      </w:r>
      <w:r w:rsidRPr="00EE4D06">
        <w:rPr>
          <w:rFonts w:ascii="Times New Roman" w:hAnsi="Times New Roman" w:cs="Times New Roman"/>
          <w:sz w:val="24"/>
        </w:rPr>
        <w:t>.</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2F1441">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w:t>
      </w:r>
      <w:r>
        <w:rPr>
          <w:rStyle w:val="CommentReference"/>
        </w:rPr>
        <w:annotationRef/>
      </w:r>
      <w:r>
        <w:rPr>
          <w:rFonts w:ascii="Times New Roman" w:hAnsi="Times New Roman" w:cs="Times New Roman"/>
          <w:i/>
          <w:iCs/>
          <w:sz w:val="24"/>
        </w:rPr>
        <w:t xml:space="preserve">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EC1BA5"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w:commentRangeStart w:id="55"/>
                    <w:commentRangeStart w:id="56"/>
                    <m:r>
                      <w:rPr>
                        <w:rFonts w:ascii="Cambria Math" w:hAnsi="Cambria Math" w:cs="Times New Roman"/>
                        <w:sz w:val="24"/>
                      </w:rPr>
                      <m:t>|∀</m:t>
                    </m:r>
                    <w:commentRangeEnd w:id="55"/>
                    <m:r>
                      <m:rPr>
                        <m:sty m:val="p"/>
                      </m:rPr>
                      <w:rPr>
                        <w:rStyle w:val="CommentReference"/>
                      </w:rPr>
                      <w:commentReference w:id="55"/>
                    </m:r>
                    <w:commentRangeEnd w:id="56"/>
                    <m:r>
                      <m:rPr>
                        <m:sty m:val="p"/>
                      </m:rPr>
                      <w:rPr>
                        <w:rStyle w:val="CommentReference"/>
                      </w:rPr>
                      <w:commentReference w:id="56"/>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57" w:name="_Ref84149677"/>
            <w:bookmarkStart w:id="58"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57"/>
            <w:r w:rsidRPr="00DD4874">
              <w:rPr>
                <w:rFonts w:ascii="Times New Roman" w:hAnsi="Times New Roman" w:cs="Times New Roman"/>
                <w:sz w:val="24"/>
              </w:rPr>
              <w:t>)</w:t>
            </w:r>
            <w:bookmarkEnd w:id="58"/>
          </w:p>
        </w:tc>
      </w:tr>
    </w:tbl>
    <w:p w14:paraId="10550336" w14:textId="7B5C7725"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w:t>
      </w:r>
      <w:commentRangeStart w:id="59"/>
      <w:r w:rsidR="009C4339">
        <w:rPr>
          <w:rFonts w:ascii="Times New Roman" w:hAnsi="Times New Roman" w:cs="Times New Roman"/>
          <w:sz w:val="24"/>
        </w:rPr>
        <w:t xml:space="preserve">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commentRangeEnd w:id="59"/>
      <w:r w:rsidR="00160909">
        <w:rPr>
          <w:rStyle w:val="CommentReference"/>
        </w:rPr>
        <w:commentReference w:id="59"/>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A73EE9A"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w:t>
      </w:r>
      <w:commentRangeStart w:id="60"/>
      <w:commentRangeStart w:id="61"/>
      <w:commentRangeStart w:id="62"/>
      <w:r w:rsidR="00F55F0B">
        <w:rPr>
          <w:rFonts w:ascii="Times New Roman" w:hAnsi="Times New Roman" w:cs="Times New Roman"/>
          <w:sz w:val="24"/>
        </w:rPr>
        <w:t xml:space="preserve">STPs </w:t>
      </w:r>
      <w:commentRangeEnd w:id="60"/>
      <w:r w:rsidR="00F65D62">
        <w:rPr>
          <w:rStyle w:val="CommentReference"/>
        </w:rPr>
        <w:lastRenderedPageBreak/>
        <w:commentReference w:id="60"/>
      </w:r>
      <w:commentRangeEnd w:id="61"/>
      <w:r w:rsidR="006D7048">
        <w:rPr>
          <w:rStyle w:val="CommentReference"/>
        </w:rPr>
        <w:commentReference w:id="61"/>
      </w:r>
      <w:commentRangeEnd w:id="62"/>
      <w:r w:rsidR="005F6A89">
        <w:rPr>
          <w:rStyle w:val="CommentReference"/>
        </w:rPr>
        <w:commentReference w:id="62"/>
      </w:r>
      <w:r w:rsidR="00F55F0B">
        <w:rPr>
          <w:rFonts w:ascii="Times New Roman" w:hAnsi="Times New Roman" w:cs="Times New Roman"/>
          <w:sz w:val="24"/>
        </w:rPr>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7B3BD235" w:rsidR="006D7048" w:rsidRPr="006D7048" w:rsidRDefault="008B1AB0" w:rsidP="006D7048">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Figure 3, however it should be noted that that </w:t>
      </w:r>
      <w:r w:rsidR="00491FEB">
        <w:rPr>
          <w:rFonts w:ascii="Times New Roman" w:hAnsi="Times New Roman" w:cs="Times New Roman"/>
          <w:sz w:val="24"/>
        </w:rPr>
        <w:t xml:space="preserve">1) </w:t>
      </w:r>
      <w:r w:rsidR="006D7048">
        <w:rPr>
          <w:rFonts w:ascii="Times New Roman" w:hAnsi="Times New Roman" w:cs="Times New Roman"/>
          <w:sz w:val="24"/>
        </w:rPr>
        <w:t>Figure 4 represents the average of the STPs for all stops while Figure 3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w:t>
      </w:r>
      <w:commentRangeStart w:id="63"/>
      <w:r w:rsidR="00491FEB">
        <w:rPr>
          <w:rFonts w:ascii="Times New Roman" w:hAnsi="Times New Roman" w:cs="Times New Roman"/>
          <w:sz w:val="24"/>
        </w:rPr>
        <w:t xml:space="preserve">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commentRangeEnd w:id="63"/>
      <w:r w:rsidR="007A2FBC">
        <w:rPr>
          <w:rStyle w:val="CommentReference"/>
        </w:rPr>
        <w:commentReference w:id="63"/>
      </w:r>
    </w:p>
    <w:p w14:paraId="4E8E8624" w14:textId="77777777" w:rsidR="006D7048" w:rsidRDefault="006D7048" w:rsidP="00121FD4">
      <w:pPr>
        <w:spacing w:line="240" w:lineRule="auto"/>
        <w:ind w:firstLine="720"/>
        <w:jc w:val="both"/>
        <w:rPr>
          <w:rFonts w:ascii="Times New Roman" w:hAnsi="Times New Roman" w:cs="Times New Roman"/>
          <w:sz w:val="24"/>
        </w:rPr>
      </w:pP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64"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64"/>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65"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65"/>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6BBB7C2D"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AC4247" w:rsidRPr="00DD4874">
        <w:rPr>
          <w:rFonts w:ascii="Times New Roman" w:hAnsi="Times New Roman" w:cs="Times New Roman"/>
          <w:sz w:val="24"/>
        </w:rPr>
        <w:t>(</w:t>
      </w:r>
      <w:r w:rsidR="00AC4247">
        <w:rPr>
          <w:rFonts w:ascii="Times New Roman" w:hAnsi="Times New Roman" w:cs="Times New Roman"/>
          <w:noProof/>
          <w:sz w:val="24"/>
        </w:rPr>
        <w:t>4</w:t>
      </w:r>
      <w:r w:rsidR="00AC4247"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BA4B717" w:rsidR="0085327A" w:rsidRDefault="001108B3" w:rsidP="0038245D">
      <w:pPr>
        <w:spacing w:line="240" w:lineRule="auto"/>
        <w:jc w:val="both"/>
        <w:rPr>
          <w:rFonts w:ascii="Times New Roman" w:hAnsi="Times New Roman" w:cs="Times New Roman"/>
          <w:sz w:val="24"/>
        </w:rPr>
      </w:pPr>
      <w:bookmarkStart w:id="66"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66"/>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2431D1C0" w:rsidR="00980B5C" w:rsidRPr="00AC4247"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supports the pattern observed in Figure 5</w:t>
      </w:r>
      <w:r w:rsidR="00E77307">
        <w:rPr>
          <w:rFonts w:ascii="Times New Roman" w:hAnsi="Times New Roman" w:cs="Times New Roman"/>
          <w:sz w:val="24"/>
        </w:rPr>
        <w:t xml:space="preserve"> 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w:t>
      </w:r>
      <w:r w:rsidR="005722D0" w:rsidRPr="00AC4247">
        <w:rPr>
          <w:rFonts w:ascii="Times New Roman" w:hAnsi="Times New Roman" w:cs="Times New Roman"/>
          <w:sz w:val="24"/>
        </w:rPr>
        <w:lastRenderedPageBreak/>
        <w:t xml:space="preserve">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xml:space="preserve">, </w:t>
      </w:r>
      <w:commentRangeStart w:id="67"/>
      <w:commentRangeStart w:id="68"/>
      <w:r w:rsidR="004E6C04" w:rsidRPr="00AC4247">
        <w:rPr>
          <w:rFonts w:ascii="Times New Roman" w:hAnsi="Times New Roman" w:cs="Times New Roman"/>
          <w:sz w:val="24"/>
        </w:rPr>
        <w:t>since most unreliability comes from time penalty of missing a transfer</w:t>
      </w:r>
      <w:commentRangeEnd w:id="67"/>
      <w:r w:rsidR="00B05CD0" w:rsidRPr="00AC4247">
        <w:rPr>
          <w:rStyle w:val="CommentReference"/>
        </w:rPr>
        <w:commentReference w:id="67"/>
      </w:r>
      <w:commentRangeEnd w:id="68"/>
      <w:r w:rsidR="00160410" w:rsidRPr="00AC4247">
        <w:rPr>
          <w:rStyle w:val="CommentReference"/>
        </w:rPr>
        <w:commentReference w:id="68"/>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commentRangeStart w:id="69"/>
      <w:commentRangeStart w:id="70"/>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w:t>
      </w:r>
      <w:commentRangeEnd w:id="69"/>
      <w:r w:rsidR="00DC0B3F" w:rsidRPr="00AC4247">
        <w:rPr>
          <w:rStyle w:val="CommentReference"/>
        </w:rPr>
        <w:commentReference w:id="69"/>
      </w:r>
      <w:commentRangeEnd w:id="70"/>
      <w:r w:rsidR="00C16394" w:rsidRPr="00AC4247">
        <w:rPr>
          <w:rStyle w:val="CommentReference"/>
        </w:rPr>
        <w:commentReference w:id="70"/>
      </w:r>
      <w:r w:rsidR="00FE0271" w:rsidRPr="00AC4247">
        <w:rPr>
          <w:rFonts w:ascii="Times New Roman" w:hAnsi="Times New Roman" w:cs="Times New Roman"/>
          <w:sz w:val="24"/>
        </w:rPr>
        <w:t xml:space="preserve">,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38245D">
      <w:pPr>
        <w:spacing w:line="240" w:lineRule="auto"/>
        <w:jc w:val="both"/>
        <w:rPr>
          <w:rFonts w:ascii="Times New Roman" w:hAnsi="Times New Roman" w:cs="Times New Roman"/>
          <w:sz w:val="24"/>
        </w:rPr>
      </w:pPr>
      <w:bookmarkStart w:id="71"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71"/>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71033AC"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commentRangeStart w:id="72"/>
      <w:commentRangeStart w:id="73"/>
      <w:r w:rsidR="0057147F">
        <w:rPr>
          <w:rFonts w:ascii="Times New Roman" w:hAnsi="Times New Roman" w:cs="Times New Roman"/>
          <w:sz w:val="24"/>
        </w:rPr>
        <w:t>we use a different routing algorithm</w:t>
      </w:r>
      <w:commentRangeEnd w:id="72"/>
      <w:r w:rsidR="00991BC5">
        <w:rPr>
          <w:rStyle w:val="CommentReference"/>
        </w:rPr>
        <w:commentReference w:id="72"/>
      </w:r>
      <w:commentRangeEnd w:id="73"/>
      <w:r w:rsidR="00C16394">
        <w:rPr>
          <w:rStyle w:val="CommentReference"/>
        </w:rPr>
        <w:commentReference w:id="73"/>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commentRangeStart w:id="74"/>
      <w:commentRangeStart w:id="75"/>
      <w:commentRangeEnd w:id="74"/>
      <w:r w:rsidR="004F350C">
        <w:rPr>
          <w:rStyle w:val="CommentReference"/>
        </w:rPr>
        <w:commentReference w:id="74"/>
      </w:r>
      <w:commentRangeEnd w:id="75"/>
      <w:r w:rsidR="00C16394">
        <w:rPr>
          <w:rStyle w:val="CommentReference"/>
        </w:rPr>
        <w:commentReference w:id="75"/>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w:t>
      </w:r>
      <w:commentRangeStart w:id="76"/>
      <w:commentRangeStart w:id="77"/>
      <w:r w:rsidR="00B94B4A">
        <w:rPr>
          <w:rFonts w:ascii="Times New Roman" w:hAnsi="Times New Roman" w:cs="Times New Roman"/>
          <w:sz w:val="24"/>
        </w:rPr>
        <w:t xml:space="preserve">is a very geographically large and sparse bus </w:t>
      </w:r>
      <w:r w:rsidR="00270CA3">
        <w:rPr>
          <w:rFonts w:ascii="Times New Roman" w:hAnsi="Times New Roman" w:cs="Times New Roman"/>
          <w:sz w:val="24"/>
        </w:rPr>
        <w:t>system</w:t>
      </w:r>
      <w:commentRangeEnd w:id="76"/>
      <w:r w:rsidR="009E3B5F">
        <w:rPr>
          <w:rStyle w:val="CommentReference"/>
        </w:rPr>
        <w:commentReference w:id="76"/>
      </w:r>
      <w:commentRangeEnd w:id="77"/>
      <w:r w:rsidR="00C16394">
        <w:rPr>
          <w:rStyle w:val="CommentReference"/>
        </w:rPr>
        <w:commentReference w:id="77"/>
      </w:r>
      <w:r w:rsidR="00270CA3">
        <w:rPr>
          <w:rFonts w:ascii="Times New Roman" w:hAnsi="Times New Roman" w:cs="Times New Roman"/>
          <w:sz w:val="24"/>
        </w:rPr>
        <w:t>,</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w:t>
      </w:r>
      <w:commentRangeStart w:id="78"/>
      <w:r w:rsidR="00270CA3">
        <w:rPr>
          <w:rFonts w:ascii="Times New Roman" w:hAnsi="Times New Roman" w:cs="Times New Roman"/>
          <w:sz w:val="24"/>
        </w:rPr>
        <w:t xml:space="preserve">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commentRangeEnd w:id="78"/>
      <w:r w:rsidR="003260DA">
        <w:rPr>
          <w:rStyle w:val="CommentReference"/>
        </w:rPr>
        <w:commentReference w:id="78"/>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79"/>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commentRangeStart w:id="80"/>
      <w:r w:rsidR="00A53E45">
        <w:rPr>
          <w:rFonts w:ascii="Times New Roman" w:hAnsi="Times New Roman" w:cs="Times New Roman"/>
          <w:sz w:val="24"/>
        </w:rPr>
        <w:t>schedule-based unreliability</w:t>
      </w:r>
      <w:commentRangeEnd w:id="80"/>
      <w:r w:rsidR="00A53E45">
        <w:rPr>
          <w:rStyle w:val="CommentReference"/>
        </w:rPr>
        <w:commentReference w:id="80"/>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79"/>
      <w:r w:rsidR="00423081">
        <w:rPr>
          <w:rStyle w:val="CommentReference"/>
        </w:rPr>
        <w:commentReference w:id="79"/>
      </w:r>
    </w:p>
    <w:p w14:paraId="6A55FAFE" w14:textId="068B2BDE" w:rsidR="000739C6" w:rsidRDefault="00112FB6" w:rsidP="005468A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commentRangeStart w:id="81"/>
      <w:commentRangeStart w:id="82"/>
      <w:proofErr w:type="gramStart"/>
      <w:r w:rsidR="003A32A8">
        <w:rPr>
          <w:rFonts w:ascii="Times New Roman" w:hAnsi="Times New Roman" w:cs="Times New Roman"/>
          <w:sz w:val="24"/>
        </w:rPr>
        <w:t>higher-variance</w:t>
      </w:r>
      <w:proofErr w:type="gramEnd"/>
      <w:r w:rsidR="005D1235">
        <w:rPr>
          <w:rFonts w:ascii="Times New Roman" w:hAnsi="Times New Roman" w:cs="Times New Roman"/>
          <w:sz w:val="24"/>
        </w:rPr>
        <w:t xml:space="preserve"> </w:t>
      </w:r>
      <w:commentRangeEnd w:id="81"/>
      <w:r w:rsidR="003A32A8">
        <w:rPr>
          <w:rStyle w:val="CommentReference"/>
        </w:rPr>
        <w:commentReference w:id="81"/>
      </w:r>
      <w:commentRangeEnd w:id="82"/>
      <w:r w:rsidR="003D25CF">
        <w:rPr>
          <w:rStyle w:val="CommentReference"/>
        </w:rPr>
        <w:commentReference w:id="82"/>
      </w:r>
      <w:r w:rsidR="005D1235">
        <w:rPr>
          <w:rFonts w:ascii="Times New Roman" w:hAnsi="Times New Roman" w:cs="Times New Roman"/>
          <w:sz w:val="24"/>
        </w:rPr>
        <w:t xml:space="preserve">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w:t>
      </w:r>
      <w:commentRangeStart w:id="83"/>
      <w:commentRangeStart w:id="84"/>
      <w:r w:rsidR="005D1235">
        <w:rPr>
          <w:rFonts w:ascii="Times New Roman" w:hAnsi="Times New Roman" w:cs="Times New Roman"/>
          <w:sz w:val="24"/>
        </w:rPr>
        <w:t xml:space="preserve">similar patterns </w:t>
      </w:r>
      <w:commentRangeEnd w:id="83"/>
      <w:r w:rsidR="00CE1718">
        <w:rPr>
          <w:rStyle w:val="CommentReference"/>
        </w:rPr>
        <w:commentReference w:id="83"/>
      </w:r>
      <w:commentRangeEnd w:id="84"/>
      <w:r w:rsidR="003D25CF">
        <w:rPr>
          <w:rStyle w:val="CommentReference"/>
        </w:rPr>
        <w:commentReference w:id="84"/>
      </w:r>
      <w:r w:rsidR="005D1235">
        <w:rPr>
          <w:rFonts w:ascii="Times New Roman" w:hAnsi="Times New Roman" w:cs="Times New Roman"/>
          <w:sz w:val="24"/>
        </w:rPr>
        <w:t xml:space="preserve">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commentRangeStart w:id="85"/>
      <w:commentRangeStart w:id="86"/>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commentRangeEnd w:id="85"/>
      <w:r w:rsidR="00306121">
        <w:rPr>
          <w:rStyle w:val="CommentReference"/>
        </w:rPr>
        <w:commentReference w:id="85"/>
      </w:r>
      <w:commentRangeEnd w:id="86"/>
      <w:r w:rsidR="005468AD">
        <w:rPr>
          <w:rStyle w:val="CommentReference"/>
        </w:rPr>
        <w:commentReference w:id="86"/>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38245D">
      <w:pPr>
        <w:spacing w:line="240" w:lineRule="auto"/>
        <w:jc w:val="both"/>
        <w:rPr>
          <w:rFonts w:ascii="Times New Roman" w:hAnsi="Times New Roman" w:cs="Times New Roman"/>
          <w:sz w:val="24"/>
        </w:rPr>
      </w:pPr>
      <w:bookmarkStart w:id="87"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87"/>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2DFC2DAB"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AC4247" w:rsidRPr="00FB6721">
        <w:rPr>
          <w:rFonts w:ascii="Times New Roman" w:hAnsi="Times New Roman" w:cs="Times New Roman"/>
          <w:sz w:val="24"/>
        </w:rPr>
        <w:t xml:space="preserve">Figure </w:t>
      </w:r>
      <w:r w:rsidR="00AC4247">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w:t>
      </w:r>
      <w:commentRangeStart w:id="88"/>
      <w:commentRangeStart w:id="89"/>
      <w:r w:rsidR="0092485C">
        <w:rPr>
          <w:rFonts w:ascii="Times New Roman" w:hAnsi="Times New Roman" w:cs="Times New Roman"/>
          <w:bCs/>
          <w:sz w:val="24"/>
        </w:rPr>
        <w:t xml:space="preserve">typical </w:t>
      </w:r>
      <w:commentRangeEnd w:id="88"/>
      <w:r w:rsidR="00F01AC6">
        <w:rPr>
          <w:rStyle w:val="CommentReference"/>
        </w:rPr>
        <w:commentReference w:id="88"/>
      </w:r>
      <w:commentRangeEnd w:id="89"/>
      <w:r w:rsidR="003D25CF">
        <w:rPr>
          <w:rStyle w:val="CommentReference"/>
        </w:rPr>
        <w:commentReference w:id="89"/>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AC4247" w:rsidRPr="00CE0A3F">
        <w:rPr>
          <w:rFonts w:ascii="Times New Roman" w:hAnsi="Times New Roman" w:cs="Times New Roman"/>
          <w:sz w:val="24"/>
        </w:rPr>
        <w:t xml:space="preserve">Figure </w:t>
      </w:r>
      <w:r w:rsidR="00AC4247">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38245D">
      <w:pPr>
        <w:spacing w:line="240" w:lineRule="auto"/>
        <w:jc w:val="both"/>
        <w:rPr>
          <w:rFonts w:ascii="Times New Roman" w:hAnsi="Times New Roman" w:cs="Times New Roman"/>
          <w:sz w:val="24"/>
        </w:rPr>
      </w:pPr>
      <w:bookmarkStart w:id="90"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90"/>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2A7B0C65"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xml:space="preserve">. </w:t>
      </w:r>
      <w:commentRangeStart w:id="91"/>
      <w:commentRangeStart w:id="92"/>
      <w:r w:rsidR="00C447B7">
        <w:rPr>
          <w:rFonts w:ascii="Times New Roman" w:hAnsi="Times New Roman" w:cs="Times New Roman"/>
          <w:sz w:val="24"/>
        </w:rPr>
        <w:t>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commentRangeEnd w:id="91"/>
      <w:r w:rsidR="00661FC2">
        <w:rPr>
          <w:rStyle w:val="CommentReference"/>
        </w:rPr>
        <w:commentReference w:id="91"/>
      </w:r>
      <w:commentRangeEnd w:id="92"/>
      <w:r w:rsidR="00995CC3">
        <w:rPr>
          <w:rStyle w:val="CommentReference"/>
        </w:rPr>
        <w:commentReference w:id="92"/>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38245D">
      <w:pPr>
        <w:spacing w:line="240" w:lineRule="auto"/>
        <w:jc w:val="both"/>
        <w:rPr>
          <w:rFonts w:ascii="Times New Roman" w:hAnsi="Times New Roman" w:cs="Times New Roman"/>
          <w:sz w:val="24"/>
        </w:rPr>
      </w:pPr>
      <w:bookmarkStart w:id="93"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93"/>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3F29CCF7"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 xml:space="preserve">Measuring transit user’s accessibility is a crucial part of public transit research and </w:t>
      </w:r>
      <w:commentRangeStart w:id="94"/>
      <w:commentRangeStart w:id="95"/>
      <w:r>
        <w:rPr>
          <w:rFonts w:ascii="Times New Roman" w:hAnsi="Times New Roman" w:cs="Times New Roman"/>
          <w:sz w:val="24"/>
        </w:rPr>
        <w:t>a prerequisite of transit planning</w:t>
      </w:r>
      <w:r w:rsidR="00D639FE">
        <w:rPr>
          <w:rFonts w:ascii="Times New Roman" w:hAnsi="Times New Roman" w:cs="Times New Roman"/>
          <w:sz w:val="24"/>
        </w:rPr>
        <w:t xml:space="preserve"> and policy making</w:t>
      </w:r>
      <w:commentRangeEnd w:id="94"/>
      <w:r w:rsidR="00561728">
        <w:rPr>
          <w:rStyle w:val="CommentReference"/>
        </w:rPr>
        <w:commentReference w:id="94"/>
      </w:r>
      <w:commentRangeEnd w:id="95"/>
      <w:r w:rsidR="00995CC3">
        <w:rPr>
          <w:rStyle w:val="CommentReference"/>
        </w:rPr>
        <w:commentReference w:id="95"/>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w:t>
      </w:r>
      <w:commentRangeStart w:id="96"/>
      <w:commentRangeStart w:id="97"/>
      <w:r w:rsidR="0086648A">
        <w:rPr>
          <w:rFonts w:ascii="Times New Roman" w:hAnsi="Times New Roman" w:cs="Times New Roman"/>
          <w:sz w:val="24"/>
        </w:rPr>
        <w:t xml:space="preserve"> </w:t>
      </w:r>
      <w:commentRangeEnd w:id="96"/>
      <w:r w:rsidR="00B81725">
        <w:rPr>
          <w:rStyle w:val="CommentReference"/>
        </w:rPr>
        <w:commentReference w:id="96"/>
      </w:r>
      <w:commentRangeEnd w:id="97"/>
      <w:r w:rsidR="00995CC3">
        <w:rPr>
          <w:rStyle w:val="CommentReference"/>
        </w:rPr>
        <w:commentReference w:id="97"/>
      </w:r>
      <w:r w:rsidR="0086648A">
        <w:rPr>
          <w:rFonts w:ascii="Times New Roman" w:hAnsi="Times New Roman" w:cs="Times New Roman"/>
          <w:sz w:val="24"/>
        </w:rPr>
        <w:t xml:space="preserve">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w:t>
      </w:r>
      <w:commentRangeStart w:id="98"/>
      <w:r w:rsidR="00024396">
        <w:rPr>
          <w:rFonts w:ascii="Times New Roman" w:hAnsi="Times New Roman" w:cs="Times New Roman"/>
          <w:sz w:val="24"/>
        </w:rPr>
        <w:t>morning and afternoon rush hours</w:t>
      </w:r>
      <w:commentRangeEnd w:id="98"/>
      <w:r w:rsidR="005F3CBA">
        <w:rPr>
          <w:rStyle w:val="CommentReference"/>
        </w:rPr>
        <w:commentReference w:id="98"/>
      </w:r>
      <w:r w:rsidR="00024396">
        <w:rPr>
          <w:rFonts w:ascii="Times New Roman" w:hAnsi="Times New Roman" w:cs="Times New Roman"/>
          <w:sz w:val="24"/>
        </w:rPr>
        <w:t xml:space="preserve">,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w:t>
      </w:r>
      <w:commentRangeStart w:id="99"/>
      <w:r w:rsidR="00024396">
        <w:rPr>
          <w:rFonts w:ascii="Times New Roman" w:hAnsi="Times New Roman" w:cs="Times New Roman"/>
          <w:sz w:val="24"/>
        </w:rPr>
        <w:t xml:space="preserve">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99"/>
      <w:r w:rsidR="007747CB">
        <w:rPr>
          <w:rStyle w:val="CommentReference"/>
        </w:rPr>
        <w:commentReference w:id="99"/>
      </w:r>
    </w:p>
    <w:p w14:paraId="5AA170EC" w14:textId="5E6AE681" w:rsidR="0043094D" w:rsidRDefault="007747CB"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w:t>
      </w:r>
      <w:commentRangeStart w:id="100"/>
      <w:commentRangeStart w:id="101"/>
      <w:r w:rsidR="00466C12">
        <w:rPr>
          <w:rFonts w:ascii="Times New Roman" w:hAnsi="Times New Roman" w:cs="Times New Roman"/>
          <w:sz w:val="24"/>
        </w:rPr>
        <w:t>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commentRangeEnd w:id="100"/>
      <w:r w:rsidR="00862421">
        <w:rPr>
          <w:rStyle w:val="CommentReference"/>
        </w:rPr>
        <w:commentReference w:id="100"/>
      </w:r>
      <w:commentRangeEnd w:id="101"/>
      <w:r w:rsidR="00160410">
        <w:rPr>
          <w:rStyle w:val="CommentReference"/>
        </w:rPr>
        <w:commentReference w:id="101"/>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commentRangeStart w:id="102"/>
      <w:commentRangeStart w:id="103"/>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w:t>
      </w:r>
      <w:commentRangeEnd w:id="102"/>
      <w:r w:rsidR="00792B99">
        <w:rPr>
          <w:rStyle w:val="CommentReference"/>
        </w:rPr>
        <w:commentReference w:id="102"/>
      </w:r>
      <w:commentRangeEnd w:id="103"/>
      <w:r w:rsidR="00A060BC">
        <w:rPr>
          <w:rStyle w:val="CommentReference"/>
        </w:rPr>
        <w:commentReference w:id="103"/>
      </w:r>
      <w:r w:rsidR="00673FA0">
        <w:rPr>
          <w:rFonts w:ascii="Times New Roman" w:hAnsi="Times New Roman" w:cs="Times New Roman"/>
          <w:sz w:val="24"/>
        </w:rPr>
        <w:t>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 xml:space="preserve">and </w:t>
      </w:r>
      <w:commentRangeStart w:id="104"/>
      <w:commentRangeStart w:id="105"/>
      <w:commentRangeStart w:id="106"/>
      <w:r w:rsidR="00476E7F">
        <w:rPr>
          <w:rFonts w:ascii="Times New Roman" w:hAnsi="Times New Roman" w:cs="Times New Roman"/>
          <w:sz w:val="24"/>
        </w:rPr>
        <w:t>plan more conservatively</w:t>
      </w:r>
      <w:commentRangeEnd w:id="104"/>
      <w:r w:rsidR="0053501E">
        <w:rPr>
          <w:rStyle w:val="CommentReference"/>
        </w:rPr>
        <w:commentReference w:id="104"/>
      </w:r>
      <w:commentRangeEnd w:id="105"/>
      <w:r w:rsidR="00A060BC">
        <w:rPr>
          <w:rStyle w:val="CommentReference"/>
        </w:rPr>
        <w:commentReference w:id="105"/>
      </w:r>
      <w:commentRangeEnd w:id="106"/>
      <w:r w:rsidR="00FD79FA">
        <w:rPr>
          <w:rStyle w:val="CommentReference"/>
        </w:rPr>
        <w:commentReference w:id="106"/>
      </w:r>
      <w:r w:rsidR="0043094D">
        <w:rPr>
          <w:rFonts w:ascii="Times New Roman" w:hAnsi="Times New Roman" w:cs="Times New Roman"/>
          <w:sz w:val="24"/>
        </w:rPr>
        <w:t xml:space="preserve">. </w:t>
      </w:r>
    </w:p>
    <w:p w14:paraId="1B67042E" w14:textId="71BED90A"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 xml:space="preserve">studies can </w:t>
      </w:r>
      <w:commentRangeStart w:id="107"/>
      <w:commentRangeStart w:id="108"/>
      <w:r w:rsidR="00926865">
        <w:rPr>
          <w:rFonts w:ascii="Times New Roman" w:hAnsi="Times New Roman" w:cs="Times New Roman"/>
          <w:sz w:val="24"/>
        </w:rPr>
        <w:t>conduct similar analysis on other transit systems</w:t>
      </w:r>
      <w:commentRangeEnd w:id="107"/>
      <w:r w:rsidR="003B2372">
        <w:rPr>
          <w:rStyle w:val="CommentReference"/>
        </w:rPr>
        <w:commentReference w:id="107"/>
      </w:r>
      <w:commentRangeEnd w:id="108"/>
      <w:r w:rsidR="00441B1F">
        <w:rPr>
          <w:rStyle w:val="CommentReference"/>
        </w:rPr>
        <w:commentReference w:id="108"/>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42EC977F" w14:textId="08933ECE" w:rsidR="00460E28" w:rsidRPr="00460E28" w:rsidRDefault="002700E2"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460E28" w:rsidRPr="00460E28">
        <w:rPr>
          <w:rFonts w:ascii="Times New Roman" w:hAnsi="Times New Roman" w:cs="Times New Roman"/>
          <w:noProof/>
          <w:sz w:val="24"/>
          <w:szCs w:val="24"/>
        </w:rPr>
        <w:t xml:space="preserve">Ahn, B.-H., &amp; Shin, J.-Y. (1991). Vehicle-routeing with time windows and time-varying congestion. </w:t>
      </w:r>
      <w:r w:rsidR="00460E28" w:rsidRPr="00460E28">
        <w:rPr>
          <w:rFonts w:ascii="Times New Roman" w:hAnsi="Times New Roman" w:cs="Times New Roman"/>
          <w:i/>
          <w:iCs/>
          <w:noProof/>
          <w:sz w:val="24"/>
          <w:szCs w:val="24"/>
        </w:rPr>
        <w:t>Journal of the Operational Research Society</w:t>
      </w:r>
      <w:r w:rsidR="00460E28" w:rsidRPr="00460E28">
        <w:rPr>
          <w:rFonts w:ascii="Times New Roman" w:hAnsi="Times New Roman" w:cs="Times New Roman"/>
          <w:noProof/>
          <w:sz w:val="24"/>
          <w:szCs w:val="24"/>
        </w:rPr>
        <w:t xml:space="preserve">, </w:t>
      </w:r>
      <w:r w:rsidR="00460E28" w:rsidRPr="00460E28">
        <w:rPr>
          <w:rFonts w:ascii="Times New Roman" w:hAnsi="Times New Roman" w:cs="Times New Roman"/>
          <w:i/>
          <w:iCs/>
          <w:noProof/>
          <w:sz w:val="24"/>
          <w:szCs w:val="24"/>
        </w:rPr>
        <w:t>42</w:t>
      </w:r>
      <w:r w:rsidR="00460E28" w:rsidRPr="00460E28">
        <w:rPr>
          <w:rFonts w:ascii="Times New Roman" w:hAnsi="Times New Roman" w:cs="Times New Roman"/>
          <w:noProof/>
          <w:sz w:val="24"/>
          <w:szCs w:val="24"/>
        </w:rPr>
        <w:t>(5), 393–400.</w:t>
      </w:r>
    </w:p>
    <w:p w14:paraId="097CCA8B"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85</w:t>
      </w:r>
      <w:r w:rsidRPr="00460E28">
        <w:rPr>
          <w:rFonts w:ascii="Times New Roman" w:hAnsi="Times New Roman" w:cs="Times New Roman"/>
          <w:noProof/>
          <w:sz w:val="24"/>
          <w:szCs w:val="24"/>
        </w:rPr>
        <w:t>, 102671.</w:t>
      </w:r>
    </w:p>
    <w:p w14:paraId="1372DD1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Banister, D. (2008). The sustainable mobility paradigm. </w:t>
      </w:r>
      <w:r w:rsidRPr="00460E28">
        <w:rPr>
          <w:rFonts w:ascii="Times New Roman" w:hAnsi="Times New Roman" w:cs="Times New Roman"/>
          <w:i/>
          <w:iCs/>
          <w:noProof/>
          <w:sz w:val="24"/>
          <w:szCs w:val="24"/>
        </w:rPr>
        <w:t>Transport Policy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15</w:t>
      </w:r>
      <w:r w:rsidRPr="00460E28">
        <w:rPr>
          <w:rFonts w:ascii="Times New Roman" w:hAnsi="Times New Roman" w:cs="Times New Roman"/>
          <w:noProof/>
          <w:sz w:val="24"/>
          <w:szCs w:val="24"/>
        </w:rPr>
        <w:t>(2), 73–80.</w:t>
      </w:r>
    </w:p>
    <w:p w14:paraId="38985D6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Barbeau, S. J., &amp; Antrim, A. (2013). The Many Uses of GTFS Data – Opening the Door to Transit and Multimodal Applications. In </w:t>
      </w:r>
      <w:r w:rsidRPr="00460E28">
        <w:rPr>
          <w:rFonts w:ascii="Times New Roman" w:hAnsi="Times New Roman" w:cs="Times New Roman"/>
          <w:i/>
          <w:iCs/>
          <w:noProof/>
          <w:sz w:val="24"/>
          <w:szCs w:val="24"/>
        </w:rPr>
        <w:t>ITS America 2013</w:t>
      </w:r>
      <w:r w:rsidRPr="00460E28">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4842F12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Batty, M. (2013). Big data, smart cities and city planning. </w:t>
      </w:r>
      <w:r w:rsidRPr="00460E28">
        <w:rPr>
          <w:rFonts w:ascii="Times New Roman" w:hAnsi="Times New Roman" w:cs="Times New Roman"/>
          <w:i/>
          <w:iCs/>
          <w:noProof/>
          <w:sz w:val="24"/>
          <w:szCs w:val="24"/>
        </w:rPr>
        <w:t>Dialogues in Human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w:t>
      </w:r>
      <w:r w:rsidRPr="00460E28">
        <w:rPr>
          <w:rFonts w:ascii="Times New Roman" w:hAnsi="Times New Roman" w:cs="Times New Roman"/>
          <w:noProof/>
          <w:sz w:val="24"/>
          <w:szCs w:val="24"/>
        </w:rPr>
        <w:t>(3), 274–279.</w:t>
      </w:r>
    </w:p>
    <w:p w14:paraId="4B2B729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Burns, L. D. (1980). Transportation, temporal, and spatial components of accessibility.</w:t>
      </w:r>
    </w:p>
    <w:p w14:paraId="5CD7CE8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Central Ohio Transit Authority. (2021). Data. Retrieved June 27, 2021, from https://www.cota.com/data/</w:t>
      </w:r>
    </w:p>
    <w:p w14:paraId="5E1A789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Chen, B. Y., Li, Q., Wang, D., Shaw, S.-L., Lam, W. H. K., Yuan, H., &amp; Fang, Z. (2013). Reliable space–time prisms under travel time uncertainty. </w:t>
      </w:r>
      <w:r w:rsidRPr="00460E28">
        <w:rPr>
          <w:rFonts w:ascii="Times New Roman" w:hAnsi="Times New Roman" w:cs="Times New Roman"/>
          <w:i/>
          <w:iCs/>
          <w:noProof/>
          <w:sz w:val="24"/>
          <w:szCs w:val="24"/>
        </w:rPr>
        <w:t>Annals of the Association of American Geographers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103</w:t>
      </w:r>
      <w:r w:rsidRPr="00460E28">
        <w:rPr>
          <w:rFonts w:ascii="Times New Roman" w:hAnsi="Times New Roman" w:cs="Times New Roman"/>
          <w:noProof/>
          <w:sz w:val="24"/>
          <w:szCs w:val="24"/>
        </w:rPr>
        <w:t>(6), 1502–1521.</w:t>
      </w:r>
    </w:p>
    <w:p w14:paraId="389216F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30</w:t>
      </w:r>
      <w:r w:rsidRPr="00460E28">
        <w:rPr>
          <w:rFonts w:ascii="Times New Roman" w:hAnsi="Times New Roman" w:cs="Times New Roman"/>
          <w:noProof/>
          <w:sz w:val="24"/>
          <w:szCs w:val="24"/>
        </w:rPr>
        <w:t>(6), 1041–1071.</w:t>
      </w:r>
    </w:p>
    <w:p w14:paraId="5789070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25</w:t>
      </w:r>
      <w:r w:rsidRPr="00460E28">
        <w:rPr>
          <w:rFonts w:ascii="Times New Roman" w:hAnsi="Times New Roman" w:cs="Times New Roman"/>
          <w:noProof/>
          <w:sz w:val="24"/>
          <w:szCs w:val="24"/>
        </w:rPr>
        <w:t>(9), 1389–1411.</w:t>
      </w:r>
    </w:p>
    <w:p w14:paraId="3EE09CC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23</w:t>
      </w:r>
      <w:r w:rsidRPr="00460E28">
        <w:rPr>
          <w:rFonts w:ascii="Times New Roman" w:hAnsi="Times New Roman" w:cs="Times New Roman"/>
          <w:noProof/>
          <w:sz w:val="24"/>
          <w:szCs w:val="24"/>
        </w:rPr>
        <w:t>, 44–59.</w:t>
      </w:r>
    </w:p>
    <w:p w14:paraId="49EC097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Farber, S., Bartholomew, K., Li, X., Páez, A., &amp; Habib, K. M. N. (2014). Assessing social equity </w:t>
      </w:r>
      <w:r w:rsidRPr="00460E28">
        <w:rPr>
          <w:rFonts w:ascii="Times New Roman" w:hAnsi="Times New Roman" w:cs="Times New Roman"/>
          <w:noProof/>
          <w:sz w:val="24"/>
          <w:szCs w:val="24"/>
        </w:rPr>
        <w:lastRenderedPageBreak/>
        <w:t xml:space="preserve">in distance based transit fares using a model of travel behavior.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67</w:t>
      </w:r>
      <w:r w:rsidRPr="00460E28">
        <w:rPr>
          <w:rFonts w:ascii="Times New Roman" w:hAnsi="Times New Roman" w:cs="Times New Roman"/>
          <w:noProof/>
          <w:sz w:val="24"/>
          <w:szCs w:val="24"/>
        </w:rPr>
        <w:t>, 291–303.</w:t>
      </w:r>
    </w:p>
    <w:p w14:paraId="7F34CFE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49</w:t>
      </w:r>
      <w:r w:rsidRPr="00460E28">
        <w:rPr>
          <w:rFonts w:ascii="Times New Roman" w:hAnsi="Times New Roman" w:cs="Times New Roman"/>
          <w:noProof/>
          <w:sz w:val="24"/>
          <w:szCs w:val="24"/>
        </w:rPr>
        <w:t>, 26–38.</w:t>
      </w:r>
    </w:p>
    <w:p w14:paraId="2818ECC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Gendreau, M., Ghiani, G., &amp; Guerriero, E. (2015). Time-dependent routing problems: A review. </w:t>
      </w:r>
      <w:r w:rsidRPr="00460E28">
        <w:rPr>
          <w:rFonts w:ascii="Times New Roman" w:hAnsi="Times New Roman" w:cs="Times New Roman"/>
          <w:i/>
          <w:iCs/>
          <w:noProof/>
          <w:sz w:val="24"/>
          <w:szCs w:val="24"/>
        </w:rPr>
        <w:t>Computers &amp; Operations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64</w:t>
      </w:r>
      <w:r w:rsidRPr="00460E28">
        <w:rPr>
          <w:rFonts w:ascii="Times New Roman" w:hAnsi="Times New Roman" w:cs="Times New Roman"/>
          <w:noProof/>
          <w:sz w:val="24"/>
          <w:szCs w:val="24"/>
        </w:rPr>
        <w:t>, 189–197.</w:t>
      </w:r>
    </w:p>
    <w:p w14:paraId="5F40143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Golden, B. (1976). Shortest-path algorithms: A comparison. </w:t>
      </w:r>
      <w:r w:rsidRPr="00460E28">
        <w:rPr>
          <w:rFonts w:ascii="Times New Roman" w:hAnsi="Times New Roman" w:cs="Times New Roman"/>
          <w:i/>
          <w:iCs/>
          <w:noProof/>
          <w:sz w:val="24"/>
          <w:szCs w:val="24"/>
        </w:rPr>
        <w:t>Operations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24</w:t>
      </w:r>
      <w:r w:rsidRPr="00460E28">
        <w:rPr>
          <w:rFonts w:ascii="Times New Roman" w:hAnsi="Times New Roman" w:cs="Times New Roman"/>
          <w:noProof/>
          <w:sz w:val="24"/>
          <w:szCs w:val="24"/>
        </w:rPr>
        <w:t>(6), 1164–1168.</w:t>
      </w:r>
    </w:p>
    <w:p w14:paraId="385442D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Google. (2021). GTFS Realtime Overview. Retrieved June 27, 2021, from https://developers.google.com/transit/gtfs-realtime</w:t>
      </w:r>
    </w:p>
    <w:p w14:paraId="1396240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Google Developers. (2020). GTFS Static Overview | Static Transit | Google Developers. Retrieved May 26, 2021, from https://developers.google.com/transit/gtfs/</w:t>
      </w:r>
    </w:p>
    <w:p w14:paraId="01F0F12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Hägerstrand, T. (1970). What about people in regional.</w:t>
      </w:r>
    </w:p>
    <w:p w14:paraId="1360C32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Hall, R. W. (1983). Travel outcome and performance: the effect of uncertainty on accessibility. </w:t>
      </w:r>
      <w:r w:rsidRPr="00460E28">
        <w:rPr>
          <w:rFonts w:ascii="Times New Roman" w:hAnsi="Times New Roman" w:cs="Times New Roman"/>
          <w:i/>
          <w:iCs/>
          <w:noProof/>
          <w:sz w:val="24"/>
          <w:szCs w:val="24"/>
        </w:rPr>
        <w:t>Transportation Research Part B: Methodological</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17</w:t>
      </w:r>
      <w:r w:rsidRPr="00460E28">
        <w:rPr>
          <w:rFonts w:ascii="Times New Roman" w:hAnsi="Times New Roman" w:cs="Times New Roman"/>
          <w:noProof/>
          <w:sz w:val="24"/>
          <w:szCs w:val="24"/>
        </w:rPr>
        <w:t>(4), 275–290.</w:t>
      </w:r>
    </w:p>
    <w:p w14:paraId="022C9D4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Handy, S. (2020). Is accessibility an idea whose time has finally come? </w:t>
      </w:r>
      <w:r w:rsidRPr="00460E28">
        <w:rPr>
          <w:rFonts w:ascii="Times New Roman" w:hAnsi="Times New Roman" w:cs="Times New Roman"/>
          <w:i/>
          <w:iCs/>
          <w:noProof/>
          <w:sz w:val="24"/>
          <w:szCs w:val="24"/>
        </w:rPr>
        <w:t>Transportation Research Part D: Transport and Environment</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83</w:t>
      </w:r>
      <w:r w:rsidRPr="00460E28">
        <w:rPr>
          <w:rFonts w:ascii="Times New Roman" w:hAnsi="Times New Roman" w:cs="Times New Roman"/>
          <w:noProof/>
          <w:sz w:val="24"/>
          <w:szCs w:val="24"/>
        </w:rPr>
        <w:t>, 102319.</w:t>
      </w:r>
    </w:p>
    <w:p w14:paraId="049A3D9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Hansen, W. G. (1959). How accessibility shapes land use. </w:t>
      </w:r>
      <w:r w:rsidRPr="00460E28">
        <w:rPr>
          <w:rFonts w:ascii="Times New Roman" w:hAnsi="Times New Roman" w:cs="Times New Roman"/>
          <w:i/>
          <w:iCs/>
          <w:noProof/>
          <w:sz w:val="24"/>
          <w:szCs w:val="24"/>
        </w:rPr>
        <w:t>Journal of the American Institute of Planners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25</w:t>
      </w:r>
      <w:r w:rsidRPr="00460E28">
        <w:rPr>
          <w:rFonts w:ascii="Times New Roman" w:hAnsi="Times New Roman" w:cs="Times New Roman"/>
          <w:noProof/>
          <w:sz w:val="24"/>
          <w:szCs w:val="24"/>
        </w:rPr>
        <w:t>(2), 73–76.</w:t>
      </w:r>
    </w:p>
    <w:p w14:paraId="2C39249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Hsiao, S., Lu, J., Sterling, J., &amp; Weatherford, M. (1997). Use of geographic information system for analysis of transit pedestrian access.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1604</w:t>
      </w:r>
      <w:r w:rsidRPr="00460E28">
        <w:rPr>
          <w:rFonts w:ascii="Times New Roman" w:hAnsi="Times New Roman" w:cs="Times New Roman"/>
          <w:noProof/>
          <w:sz w:val="24"/>
          <w:szCs w:val="24"/>
        </w:rPr>
        <w:t>(1), 50–59.</w:t>
      </w:r>
    </w:p>
    <w:p w14:paraId="273EA7AB"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Ichoua, S., Gendreau, M., &amp; Potvin, J.-Y. (2003). Vehicle dispatching with time-dependent travel times. </w:t>
      </w:r>
      <w:r w:rsidRPr="00460E28">
        <w:rPr>
          <w:rFonts w:ascii="Times New Roman" w:hAnsi="Times New Roman" w:cs="Times New Roman"/>
          <w:i/>
          <w:iCs/>
          <w:noProof/>
          <w:sz w:val="24"/>
          <w:szCs w:val="24"/>
        </w:rPr>
        <w:t>European Journal of Operational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144</w:t>
      </w:r>
      <w:r w:rsidRPr="00460E28">
        <w:rPr>
          <w:rFonts w:ascii="Times New Roman" w:hAnsi="Times New Roman" w:cs="Times New Roman"/>
          <w:noProof/>
          <w:sz w:val="24"/>
          <w:szCs w:val="24"/>
        </w:rPr>
        <w:t>(2), 379–396.</w:t>
      </w:r>
    </w:p>
    <w:p w14:paraId="29B3136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Ingram, D. R. (1971). The concept of accessibility: a search for an operational form. </w:t>
      </w:r>
      <w:r w:rsidRPr="00460E28">
        <w:rPr>
          <w:rFonts w:ascii="Times New Roman" w:hAnsi="Times New Roman" w:cs="Times New Roman"/>
          <w:i/>
          <w:iCs/>
          <w:noProof/>
          <w:sz w:val="24"/>
          <w:szCs w:val="24"/>
        </w:rPr>
        <w:t>Regional Studies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(2), 101–107.</w:t>
      </w:r>
    </w:p>
    <w:p w14:paraId="55FBB15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Kim, H., &amp; Song, Y. (2018). An integrated measure of accessibility and reliability of mass transit systems. </w:t>
      </w:r>
      <w:r w:rsidRPr="00460E28">
        <w:rPr>
          <w:rFonts w:ascii="Times New Roman" w:hAnsi="Times New Roman" w:cs="Times New Roman"/>
          <w:i/>
          <w:iCs/>
          <w:noProof/>
          <w:sz w:val="24"/>
          <w:szCs w:val="24"/>
        </w:rPr>
        <w:t>Transportation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45</w:t>
      </w:r>
      <w:r w:rsidRPr="00460E28">
        <w:rPr>
          <w:rFonts w:ascii="Times New Roman" w:hAnsi="Times New Roman" w:cs="Times New Roman"/>
          <w:noProof/>
          <w:sz w:val="24"/>
          <w:szCs w:val="24"/>
        </w:rPr>
        <w:t>(4), 1075–1100.</w:t>
      </w:r>
    </w:p>
    <w:p w14:paraId="33D030A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460E28">
        <w:rPr>
          <w:rFonts w:ascii="Times New Roman" w:hAnsi="Times New Roman" w:cs="Times New Roman"/>
          <w:i/>
          <w:iCs/>
          <w:noProof/>
          <w:sz w:val="24"/>
          <w:szCs w:val="24"/>
        </w:rPr>
        <w:t>Applied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93</w:t>
      </w:r>
      <w:r w:rsidRPr="00460E28">
        <w:rPr>
          <w:rFonts w:ascii="Times New Roman" w:hAnsi="Times New Roman" w:cs="Times New Roman"/>
          <w:noProof/>
          <w:sz w:val="24"/>
          <w:szCs w:val="24"/>
        </w:rPr>
        <w:t>, 47–63. https://doi.org/10.1016/j.apgeog.2018.02.012</w:t>
      </w:r>
    </w:p>
    <w:p w14:paraId="54E7ACE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Lenntorp, B. (1976). Paths in space-time environments: a time-geographic sudy of movement possibilities of individuals. </w:t>
      </w:r>
      <w:r w:rsidRPr="00460E28">
        <w:rPr>
          <w:rFonts w:ascii="Times New Roman" w:hAnsi="Times New Roman" w:cs="Times New Roman"/>
          <w:i/>
          <w:iCs/>
          <w:noProof/>
          <w:sz w:val="24"/>
          <w:szCs w:val="24"/>
        </w:rPr>
        <w:t>Lund Studies in Geography B,</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44</w:t>
      </w:r>
      <w:r w:rsidRPr="00460E28">
        <w:rPr>
          <w:rFonts w:ascii="Times New Roman" w:hAnsi="Times New Roman" w:cs="Times New Roman"/>
          <w:noProof/>
          <w:sz w:val="24"/>
          <w:szCs w:val="24"/>
        </w:rPr>
        <w:t>, 150p.</w:t>
      </w:r>
    </w:p>
    <w:p w14:paraId="56E09D7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Levinson, D., &amp; Wu, H. (2020). Towards a general theory of access. </w:t>
      </w:r>
      <w:r w:rsidRPr="00460E28">
        <w:rPr>
          <w:rFonts w:ascii="Times New Roman" w:hAnsi="Times New Roman" w:cs="Times New Roman"/>
          <w:i/>
          <w:iCs/>
          <w:noProof/>
          <w:sz w:val="24"/>
          <w:szCs w:val="24"/>
        </w:rPr>
        <w:t>Journal of Transport and Land Use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13</w:t>
      </w:r>
      <w:r w:rsidRPr="00460E28">
        <w:rPr>
          <w:rFonts w:ascii="Times New Roman" w:hAnsi="Times New Roman" w:cs="Times New Roman"/>
          <w:noProof/>
          <w:sz w:val="24"/>
          <w:szCs w:val="24"/>
        </w:rPr>
        <w:t>(1), 129–158.</w:t>
      </w:r>
    </w:p>
    <w:p w14:paraId="0204C02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 X., &amp; Farber, S. (2016). Spatial representation in the social interaction potential metric: an </w:t>
      </w:r>
      <w:r w:rsidRPr="00460E28">
        <w:rPr>
          <w:rFonts w:ascii="Times New Roman" w:hAnsi="Times New Roman" w:cs="Times New Roman"/>
          <w:noProof/>
          <w:sz w:val="24"/>
          <w:szCs w:val="24"/>
        </w:rPr>
        <w:lastRenderedPageBreak/>
        <w:t xml:space="preserve">analysis of scale and parameter sensitivity. </w:t>
      </w:r>
      <w:r w:rsidRPr="00460E28">
        <w:rPr>
          <w:rFonts w:ascii="Times New Roman" w:hAnsi="Times New Roman" w:cs="Times New Roman"/>
          <w:i/>
          <w:iCs/>
          <w:noProof/>
          <w:sz w:val="24"/>
          <w:szCs w:val="24"/>
        </w:rPr>
        <w:t>Journal of Geographical Systems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18</w:t>
      </w:r>
      <w:r w:rsidRPr="00460E28">
        <w:rPr>
          <w:rFonts w:ascii="Times New Roman" w:hAnsi="Times New Roman" w:cs="Times New Roman"/>
          <w:noProof/>
          <w:sz w:val="24"/>
          <w:szCs w:val="24"/>
        </w:rPr>
        <w:t>(4), 331–357.</w:t>
      </w:r>
    </w:p>
    <w:p w14:paraId="0B4BA827"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&amp; Miller, H. J. (2020a). Does real-time transit information reduce waiting time? An empirical analysis.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141</w:t>
      </w:r>
      <w:r w:rsidRPr="00460E28">
        <w:rPr>
          <w:rFonts w:ascii="Times New Roman" w:hAnsi="Times New Roman" w:cs="Times New Roman"/>
          <w:noProof/>
          <w:sz w:val="24"/>
          <w:szCs w:val="24"/>
        </w:rPr>
        <w:t>, 167–179.</w:t>
      </w:r>
    </w:p>
    <w:p w14:paraId="707EA4C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460E28">
        <w:rPr>
          <w:rFonts w:ascii="Times New Roman" w:hAnsi="Times New Roman" w:cs="Times New Roman"/>
          <w:i/>
          <w:iCs/>
          <w:noProof/>
          <w:sz w:val="24"/>
          <w:szCs w:val="24"/>
        </w:rPr>
        <w:t>Urban Studies</w:t>
      </w:r>
      <w:r w:rsidRPr="00460E28">
        <w:rPr>
          <w:rFonts w:ascii="Times New Roman" w:hAnsi="Times New Roman" w:cs="Times New Roman"/>
          <w:noProof/>
          <w:sz w:val="24"/>
          <w:szCs w:val="24"/>
        </w:rPr>
        <w:t>, 0042098020919323. https://doi.org/10.1177/0042098020919323</w:t>
      </w:r>
    </w:p>
    <w:p w14:paraId="45854BFE"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Miller, H. J., &amp; Scheff, J. (2020). The impacts of COVID-19 pandemic on public transit demand in the United States. </w:t>
      </w:r>
      <w:r w:rsidRPr="00460E28">
        <w:rPr>
          <w:rFonts w:ascii="Times New Roman" w:hAnsi="Times New Roman" w:cs="Times New Roman"/>
          <w:i/>
          <w:iCs/>
          <w:noProof/>
          <w:sz w:val="24"/>
          <w:szCs w:val="24"/>
        </w:rPr>
        <w:t>PLoS ONE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15</w:t>
      </w:r>
      <w:r w:rsidRPr="00460E28">
        <w:rPr>
          <w:rFonts w:ascii="Times New Roman" w:hAnsi="Times New Roman" w:cs="Times New Roman"/>
          <w:noProof/>
          <w:sz w:val="24"/>
          <w:szCs w:val="24"/>
        </w:rPr>
        <w:t>(11 November), e0242476. https://doi.org/10.1371/journal.pone.0242476</w:t>
      </w:r>
    </w:p>
    <w:p w14:paraId="25C11FD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Malekzadeh, A., &amp; Chung, E. (2020). A review of transit accessibility models: Challenges in developing transit accessibility models. </w:t>
      </w:r>
      <w:r w:rsidRPr="00460E28">
        <w:rPr>
          <w:rFonts w:ascii="Times New Roman" w:hAnsi="Times New Roman" w:cs="Times New Roman"/>
          <w:i/>
          <w:iCs/>
          <w:noProof/>
          <w:sz w:val="24"/>
          <w:szCs w:val="24"/>
        </w:rPr>
        <w:t>International Journal of Sustainable Transportation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w:t>
      </w:r>
      <w:r w:rsidRPr="00460E28">
        <w:rPr>
          <w:rFonts w:ascii="Times New Roman" w:hAnsi="Times New Roman" w:cs="Times New Roman"/>
          <w:noProof/>
          <w:sz w:val="24"/>
          <w:szCs w:val="24"/>
        </w:rPr>
        <w:t>(10), 733–748.</w:t>
      </w:r>
    </w:p>
    <w:p w14:paraId="7CEE9F3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(1991). Modelling accessibility using space-time prism concepts within geographical information systems. </w:t>
      </w:r>
      <w:r w:rsidRPr="00460E28">
        <w:rPr>
          <w:rFonts w:ascii="Times New Roman" w:hAnsi="Times New Roman" w:cs="Times New Roman"/>
          <w:i/>
          <w:iCs/>
          <w:noProof/>
          <w:sz w:val="24"/>
          <w:szCs w:val="24"/>
        </w:rPr>
        <w:t>International Journal of Geographical Information System</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(3), 287–301.</w:t>
      </w:r>
    </w:p>
    <w:p w14:paraId="695FF33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460E28">
        <w:rPr>
          <w:rFonts w:ascii="Times New Roman" w:hAnsi="Times New Roman" w:cs="Times New Roman"/>
          <w:i/>
          <w:iCs/>
          <w:noProof/>
          <w:sz w:val="24"/>
          <w:szCs w:val="24"/>
        </w:rPr>
        <w:t>Geographical Analysis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31</w:t>
      </w:r>
      <w:r w:rsidRPr="00460E28">
        <w:rPr>
          <w:rFonts w:ascii="Times New Roman" w:hAnsi="Times New Roman" w:cs="Times New Roman"/>
          <w:noProof/>
          <w:sz w:val="24"/>
          <w:szCs w:val="24"/>
        </w:rPr>
        <w:t>(1), 187–212.</w:t>
      </w:r>
    </w:p>
    <w:p w14:paraId="2101D81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(2017). Time geography and space-time prism. </w:t>
      </w:r>
      <w:r w:rsidRPr="00460E28">
        <w:rPr>
          <w:rFonts w:ascii="Times New Roman" w:hAnsi="Times New Roman" w:cs="Times New Roman"/>
          <w:i/>
          <w:iCs/>
          <w:noProof/>
          <w:sz w:val="24"/>
          <w:szCs w:val="24"/>
        </w:rPr>
        <w:t>International Encyclopedia of Geography: People, the Earth, Environment and Technology</w:t>
      </w:r>
      <w:r w:rsidRPr="00460E28">
        <w:rPr>
          <w:rFonts w:ascii="Times New Roman" w:hAnsi="Times New Roman" w:cs="Times New Roman"/>
          <w:noProof/>
          <w:sz w:val="24"/>
          <w:szCs w:val="24"/>
        </w:rPr>
        <w:t>, 1–19.</w:t>
      </w:r>
    </w:p>
    <w:p w14:paraId="5ECC187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Mohadisdudis, H. M., &amp; Ali, N. M. (2014). A study of smartphone usage and barriers among the elderly. In </w:t>
      </w:r>
      <w:r w:rsidRPr="00460E28">
        <w:rPr>
          <w:rFonts w:ascii="Times New Roman" w:hAnsi="Times New Roman" w:cs="Times New Roman"/>
          <w:i/>
          <w:iCs/>
          <w:noProof/>
          <w:sz w:val="24"/>
          <w:szCs w:val="24"/>
        </w:rPr>
        <w:t>2014 3rd International Conference on User Science and Engineering (i-USEr)</w:t>
      </w:r>
      <w:r w:rsidRPr="00460E28">
        <w:rPr>
          <w:rFonts w:ascii="Times New Roman" w:hAnsi="Times New Roman" w:cs="Times New Roman"/>
          <w:noProof/>
          <w:sz w:val="24"/>
          <w:szCs w:val="24"/>
        </w:rPr>
        <w:t xml:space="preserve"> (pp. 109–114). IEEE.</w:t>
      </w:r>
    </w:p>
    <w:p w14:paraId="56D4525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460E28">
        <w:rPr>
          <w:rFonts w:ascii="Times New Roman" w:hAnsi="Times New Roman" w:cs="Times New Roman"/>
          <w:i/>
          <w:iCs/>
          <w:noProof/>
          <w:sz w:val="24"/>
          <w:szCs w:val="24"/>
        </w:rPr>
        <w:t>European Journal of Transport and Infrastructure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7</w:t>
      </w:r>
      <w:r w:rsidRPr="00460E28">
        <w:rPr>
          <w:rFonts w:ascii="Times New Roman" w:hAnsi="Times New Roman" w:cs="Times New Roman"/>
          <w:noProof/>
          <w:sz w:val="24"/>
          <w:szCs w:val="24"/>
        </w:rPr>
        <w:t>(4).</w:t>
      </w:r>
    </w:p>
    <w:p w14:paraId="2A67D92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w:t>
      </w:r>
      <w:r w:rsidRPr="00460E28">
        <w:rPr>
          <w:rFonts w:ascii="Times New Roman" w:hAnsi="Times New Roman" w:cs="Times New Roman"/>
          <w:noProof/>
          <w:sz w:val="24"/>
          <w:szCs w:val="24"/>
        </w:rPr>
        <w:t>(1), 85–104.</w:t>
      </w:r>
    </w:p>
    <w:p w14:paraId="6D0194B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Owen, A., &amp; Levinson, D. M. (2015). Modeling the commute mode share of transit using continuous accessibility to jobs.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74</w:t>
      </w:r>
      <w:r w:rsidRPr="00460E28">
        <w:rPr>
          <w:rFonts w:ascii="Times New Roman" w:hAnsi="Times New Roman" w:cs="Times New Roman"/>
          <w:noProof/>
          <w:sz w:val="24"/>
          <w:szCs w:val="24"/>
        </w:rPr>
        <w:t>, 110–122.</w:t>
      </w:r>
    </w:p>
    <w:p w14:paraId="70B20BA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34</w:t>
      </w:r>
      <w:r w:rsidRPr="00460E28">
        <w:rPr>
          <w:rFonts w:ascii="Times New Roman" w:hAnsi="Times New Roman" w:cs="Times New Roman"/>
          <w:noProof/>
          <w:sz w:val="24"/>
          <w:szCs w:val="24"/>
        </w:rPr>
        <w:t>(2), 367–392. https://doi.org/10.1080/13658816.2019.1608997</w:t>
      </w:r>
    </w:p>
    <w:p w14:paraId="79755509"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254C3EF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lastRenderedPageBreak/>
        <w:t xml:space="preserve">Tasic, I., Zhou, X., &amp; Zlatkovic, M. (2014). Use of spatiotemporal constraints to quantify transit accessibility: Case study of potential transit-oriented development in West Valley City, Utah.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2417</w:t>
      </w:r>
      <w:r w:rsidRPr="00460E28">
        <w:rPr>
          <w:rFonts w:ascii="Times New Roman" w:hAnsi="Times New Roman" w:cs="Times New Roman"/>
          <w:noProof/>
          <w:sz w:val="24"/>
          <w:szCs w:val="24"/>
        </w:rPr>
        <w:t>(1), 130–138.</w:t>
      </w:r>
    </w:p>
    <w:p w14:paraId="79187DF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Tribby, C. P., &amp; Zandbergen, P. A. (2012). High-resolution spatio-temporal modeling of public transit accessibility. </w:t>
      </w:r>
      <w:r w:rsidRPr="00460E28">
        <w:rPr>
          <w:rFonts w:ascii="Times New Roman" w:hAnsi="Times New Roman" w:cs="Times New Roman"/>
          <w:i/>
          <w:iCs/>
          <w:noProof/>
          <w:sz w:val="24"/>
          <w:szCs w:val="24"/>
        </w:rPr>
        <w:t>Applied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34</w:t>
      </w:r>
      <w:r w:rsidRPr="00460E28">
        <w:rPr>
          <w:rFonts w:ascii="Times New Roman" w:hAnsi="Times New Roman" w:cs="Times New Roman"/>
          <w:noProof/>
          <w:sz w:val="24"/>
          <w:szCs w:val="24"/>
        </w:rPr>
        <w:t>, 345–355.</w:t>
      </w:r>
    </w:p>
    <w:p w14:paraId="3BA47C3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Tsetsi, E., &amp; Rains, S. A. (2017). Smartphone Internet access and use: Extending the digital divide and usage gap. </w:t>
      </w:r>
      <w:r w:rsidRPr="00460E28">
        <w:rPr>
          <w:rFonts w:ascii="Times New Roman" w:hAnsi="Times New Roman" w:cs="Times New Roman"/>
          <w:i/>
          <w:iCs/>
          <w:noProof/>
          <w:sz w:val="24"/>
          <w:szCs w:val="24"/>
        </w:rPr>
        <w:t>Mobile Media &amp; Communication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(3), 239–255.</w:t>
      </w:r>
    </w:p>
    <w:p w14:paraId="303D1E2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Wang, Y., Yuan, Y., Ma, Y., &amp; Wang, G. (2019). Time-dependent graphs: Definitions, applications, and algorithms. </w:t>
      </w:r>
      <w:r w:rsidRPr="00460E28">
        <w:rPr>
          <w:rFonts w:ascii="Times New Roman" w:hAnsi="Times New Roman" w:cs="Times New Roman"/>
          <w:i/>
          <w:iCs/>
          <w:noProof/>
          <w:sz w:val="24"/>
          <w:szCs w:val="24"/>
        </w:rPr>
        <w:t>Data Science and Engineering</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w:t>
      </w:r>
      <w:r w:rsidRPr="00460E28">
        <w:rPr>
          <w:rFonts w:ascii="Times New Roman" w:hAnsi="Times New Roman" w:cs="Times New Roman"/>
          <w:noProof/>
          <w:sz w:val="24"/>
          <w:szCs w:val="24"/>
        </w:rPr>
        <w:t>(4), 352–366.</w:t>
      </w:r>
    </w:p>
    <w:p w14:paraId="33BB449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62</w:t>
      </w:r>
      <w:r w:rsidRPr="00460E28">
        <w:rPr>
          <w:rFonts w:ascii="Times New Roman" w:hAnsi="Times New Roman" w:cs="Times New Roman"/>
          <w:noProof/>
          <w:sz w:val="24"/>
          <w:szCs w:val="24"/>
        </w:rPr>
        <w:t>, 92–97.</w:t>
      </w:r>
    </w:p>
    <w:p w14:paraId="32424C9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Wessel, N., &amp; Farber, S. (2019). On the accuracy of schedule-based GTFS for measuring accessibility. </w:t>
      </w:r>
      <w:r w:rsidRPr="00460E28">
        <w:rPr>
          <w:rFonts w:ascii="Times New Roman" w:hAnsi="Times New Roman" w:cs="Times New Roman"/>
          <w:i/>
          <w:iCs/>
          <w:noProof/>
          <w:sz w:val="24"/>
          <w:szCs w:val="24"/>
        </w:rPr>
        <w:t>Journal of Transport and Land Use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12</w:t>
      </w:r>
      <w:r w:rsidRPr="00460E28">
        <w:rPr>
          <w:rFonts w:ascii="Times New Roman" w:hAnsi="Times New Roman" w:cs="Times New Roman"/>
          <w:noProof/>
          <w:sz w:val="24"/>
          <w:szCs w:val="24"/>
        </w:rPr>
        <w:t>(1), 475–500.</w:t>
      </w:r>
    </w:p>
    <w:p w14:paraId="347FFAA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42</w:t>
      </w:r>
      <w:r w:rsidRPr="00460E28">
        <w:rPr>
          <w:rFonts w:ascii="Times New Roman" w:hAnsi="Times New Roman" w:cs="Times New Roman"/>
          <w:noProof/>
          <w:sz w:val="24"/>
          <w:szCs w:val="24"/>
        </w:rPr>
        <w:t>, 72–83.</w:t>
      </w:r>
    </w:p>
    <w:p w14:paraId="2CBF469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Wu, H., &amp; Levinson, D. (2020). Unifying access. </w:t>
      </w:r>
      <w:r w:rsidRPr="00460E28">
        <w:rPr>
          <w:rFonts w:ascii="Times New Roman" w:hAnsi="Times New Roman" w:cs="Times New Roman"/>
          <w:i/>
          <w:iCs/>
          <w:noProof/>
          <w:sz w:val="24"/>
          <w:szCs w:val="24"/>
        </w:rPr>
        <w:t>Transportation Research Part D: Transport and Environment</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83</w:t>
      </w:r>
      <w:r w:rsidRPr="00460E28">
        <w:rPr>
          <w:rFonts w:ascii="Times New Roman" w:hAnsi="Times New Roman" w:cs="Times New Roman"/>
          <w:noProof/>
          <w:sz w:val="24"/>
          <w:szCs w:val="24"/>
        </w:rPr>
        <w:t>, 102355.</w:t>
      </w:r>
    </w:p>
    <w:p w14:paraId="4104B12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460E28">
        <w:rPr>
          <w:rFonts w:ascii="Times New Roman" w:hAnsi="Times New Roman" w:cs="Times New Roman"/>
          <w:i/>
          <w:iCs/>
          <w:noProof/>
          <w:sz w:val="24"/>
          <w:szCs w:val="24"/>
        </w:rPr>
        <w:t>Journal of Transportation and Statistics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w:t>
      </w:r>
      <w:r w:rsidRPr="00460E28">
        <w:rPr>
          <w:rFonts w:ascii="Times New Roman" w:hAnsi="Times New Roman" w:cs="Times New Roman"/>
          <w:noProof/>
          <w:sz w:val="24"/>
          <w:szCs w:val="24"/>
        </w:rPr>
        <w:t>(2/3), 1–14.</w:t>
      </w:r>
    </w:p>
    <w:p w14:paraId="6C0C0C6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Xie, D., Zhu, H., Yan, L., Yuan, S., &amp; Zhang, J. (2012). An improved Dijkstra algorithm in GIS application. In </w:t>
      </w:r>
      <w:r w:rsidRPr="00460E28">
        <w:rPr>
          <w:rFonts w:ascii="Times New Roman" w:hAnsi="Times New Roman" w:cs="Times New Roman"/>
          <w:i/>
          <w:iCs/>
          <w:noProof/>
          <w:sz w:val="24"/>
          <w:szCs w:val="24"/>
        </w:rPr>
        <w:t>World Automation Congress 2012</w:t>
      </w:r>
      <w:r w:rsidRPr="00460E28">
        <w:rPr>
          <w:rFonts w:ascii="Times New Roman" w:hAnsi="Times New Roman" w:cs="Times New Roman"/>
          <w:noProof/>
          <w:sz w:val="24"/>
          <w:szCs w:val="24"/>
        </w:rPr>
        <w:t xml:space="preserve"> (pp. 167–169). IEEE.</w:t>
      </w:r>
    </w:p>
    <w:p w14:paraId="2544242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32</w:t>
      </w:r>
      <w:r w:rsidRPr="00460E28">
        <w:rPr>
          <w:rFonts w:ascii="Times New Roman" w:hAnsi="Times New Roman" w:cs="Times New Roman"/>
          <w:noProof/>
          <w:sz w:val="24"/>
          <w:szCs w:val="24"/>
        </w:rPr>
        <w:t>(8), 1649–1676.</w:t>
      </w:r>
    </w:p>
    <w:p w14:paraId="422BE57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rPr>
      </w:pPr>
      <w:r w:rsidRPr="00460E28">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1835</w:t>
      </w:r>
      <w:r w:rsidRPr="00460E28">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rr, Adam" w:date="2021-10-18T08:26:00Z" w:initials="PA">
    <w:p w14:paraId="3FB55C0C" w14:textId="0028EC3F" w:rsidR="00C25794" w:rsidRDefault="00C25794">
      <w:pPr>
        <w:pStyle w:val="CommentText"/>
      </w:pPr>
      <w:r>
        <w:rPr>
          <w:rStyle w:val="CommentReference"/>
        </w:rPr>
        <w:annotationRef/>
      </w:r>
      <w:r w:rsidR="00E546C7">
        <w:t xml:space="preserve">“Assess” is </w:t>
      </w:r>
      <w:r w:rsidR="005F2392">
        <w:t>phonetically similar to “access”</w:t>
      </w:r>
      <w:r w:rsidR="00771BC4">
        <w:t xml:space="preserve">.  </w:t>
      </w:r>
      <w:r w:rsidR="00230E08">
        <w:t xml:space="preserve">Consider an alternative here to make the </w:t>
      </w:r>
      <w:r w:rsidR="00BB45FC">
        <w:t>title easier to say</w:t>
      </w:r>
      <w:r w:rsidR="00C95657">
        <w:t>.</w:t>
      </w:r>
    </w:p>
  </w:comment>
  <w:comment w:id="1" w:author="Liu, Luyu" w:date="2021-10-08T13:25:00Z" w:initials="LL">
    <w:p w14:paraId="0C95FAE9" w14:textId="5F822224" w:rsidR="000E51DF" w:rsidRDefault="000E51DF">
      <w:pPr>
        <w:pStyle w:val="CommentText"/>
      </w:pPr>
      <w:r>
        <w:rPr>
          <w:rStyle w:val="CommentReference"/>
        </w:rPr>
        <w:annotationRef/>
      </w:r>
      <w:r>
        <w:t>Is it too much? I think this is too much</w:t>
      </w:r>
    </w:p>
  </w:comment>
  <w:comment w:id="2" w:author="Porr, Adam" w:date="2021-10-18T08:41:00Z" w:initials="PA">
    <w:p w14:paraId="03C156A8" w14:textId="1E22FD4B" w:rsidR="00315E6C" w:rsidRDefault="00315E6C">
      <w:pPr>
        <w:pStyle w:val="CommentText"/>
      </w:pPr>
      <w:r>
        <w:rPr>
          <w:rStyle w:val="CommentReference"/>
        </w:rPr>
        <w:annotationRef/>
      </w:r>
      <w:r>
        <w:t xml:space="preserve">I agree.  Do you think my </w:t>
      </w:r>
      <w:r w:rsidR="003D0F04">
        <w:t>revision captures the meaning?</w:t>
      </w:r>
    </w:p>
  </w:comment>
  <w:comment w:id="4" w:author="Liu, Luyu" w:date="2021-10-08T18:41:00Z" w:initials="LL">
    <w:p w14:paraId="56DFC941" w14:textId="3DED99FC" w:rsidR="006D71ED" w:rsidRDefault="006D71ED">
      <w:pPr>
        <w:pStyle w:val="CommentText"/>
      </w:pPr>
      <w:r>
        <w:rPr>
          <w:rStyle w:val="CommentReference"/>
        </w:rPr>
        <w:annotationRef/>
      </w:r>
      <w:r>
        <w:t>Max 250 words</w:t>
      </w:r>
    </w:p>
  </w:comment>
  <w:comment w:id="5" w:author="Miller, Harvey" w:date="2021-10-22T09:58:00Z" w:initials="MH">
    <w:p w14:paraId="225312C7" w14:textId="77777777" w:rsidR="005A6DC2" w:rsidRDefault="005A6DC2">
      <w:pPr>
        <w:pStyle w:val="CommentText"/>
      </w:pPr>
      <w:r>
        <w:rPr>
          <w:rStyle w:val="CommentReference"/>
        </w:rPr>
        <w:annotationRef/>
      </w:r>
      <w:r w:rsidR="00A12165">
        <w:t xml:space="preserve">231 words.  </w:t>
      </w:r>
    </w:p>
    <w:p w14:paraId="7C292921" w14:textId="610545C9" w:rsidR="00846F60" w:rsidRDefault="00846F60">
      <w:pPr>
        <w:pStyle w:val="CommentText"/>
      </w:pPr>
    </w:p>
  </w:comment>
  <w:comment w:id="3" w:author="Luyu Liu" w:date="2021-10-21T20:36:00Z" w:initials="LL">
    <w:p w14:paraId="0BECEF31" w14:textId="2F7C98E2" w:rsidR="00DA2681" w:rsidRDefault="00DA2681">
      <w:pPr>
        <w:pStyle w:val="CommentText"/>
      </w:pPr>
      <w:r>
        <w:rPr>
          <w:rStyle w:val="CommentReference"/>
        </w:rPr>
        <w:annotationRef/>
      </w:r>
      <w:r>
        <w:t>Harvey – you may want to add some high-level insights later. But do not exceed 250 words.</w:t>
      </w:r>
    </w:p>
  </w:comment>
  <w:comment w:id="7" w:author="Porr, Adam" w:date="2021-10-18T12:29:00Z" w:initials="PA">
    <w:p w14:paraId="63C8E56D" w14:textId="130819E6" w:rsidR="00624D61" w:rsidRDefault="00624D61">
      <w:pPr>
        <w:pStyle w:val="CommentText"/>
      </w:pPr>
      <w:r>
        <w:rPr>
          <w:rStyle w:val="CommentReference"/>
        </w:rPr>
        <w:annotationRef/>
      </w:r>
      <w:r>
        <w:t xml:space="preserve">I think you’ve already made the point that traditional measure </w:t>
      </w:r>
      <w:proofErr w:type="gramStart"/>
      <w:r>
        <w:t>have</w:t>
      </w:r>
      <w:proofErr w:type="gramEnd"/>
      <w:r>
        <w:t xml:space="preserve"> unrealistic assumptions.  I suggest removing this to shorten the sentence, but feel free to retain if you think it’s important.</w:t>
      </w:r>
    </w:p>
  </w:comment>
  <w:comment w:id="8" w:author="Porr, Adam" w:date="2021-10-18T12:33:00Z" w:initials="PA">
    <w:p w14:paraId="0EF7829F" w14:textId="1C5C35D4" w:rsidR="00214AF9" w:rsidRDefault="00214AF9">
      <w:pPr>
        <w:pStyle w:val="CommentText"/>
      </w:pPr>
      <w:r>
        <w:rPr>
          <w:rStyle w:val="CommentReference"/>
        </w:rPr>
        <w:annotationRef/>
      </w:r>
      <w:r>
        <w:t xml:space="preserve">This sentence is confusing to me.  </w:t>
      </w:r>
      <w:r w:rsidR="004E5B9A">
        <w:t xml:space="preserve">It makes me think that riders will react to real time data, however </w:t>
      </w:r>
      <w:r>
        <w:t xml:space="preserve">I thought realizable accessibility implies that </w:t>
      </w:r>
      <w:r w:rsidR="006E1FD4">
        <w:t xml:space="preserve">users *do not* respond to new conditions.  </w:t>
      </w:r>
    </w:p>
  </w:comment>
  <w:comment w:id="9" w:author="Luyu Liu" w:date="2021-10-21T20:31:00Z" w:initials="LL">
    <w:p w14:paraId="01A8F928" w14:textId="4933C570" w:rsidR="00C3769F" w:rsidRDefault="00C3769F">
      <w:pPr>
        <w:pStyle w:val="CommentText"/>
      </w:pPr>
      <w:r>
        <w:rPr>
          <w:rStyle w:val="CommentReference"/>
        </w:rPr>
        <w:annotationRef/>
      </w:r>
      <w:r>
        <w:t>Good call. I updated it.</w:t>
      </w:r>
    </w:p>
  </w:comment>
  <w:comment w:id="10" w:author="Porr, Adam" w:date="2021-10-18T12:48:00Z" w:initials="PA">
    <w:p w14:paraId="097468EA" w14:textId="343A227C" w:rsidR="00160528" w:rsidRDefault="00160528">
      <w:pPr>
        <w:pStyle w:val="CommentText"/>
      </w:pPr>
      <w:r>
        <w:rPr>
          <w:rStyle w:val="CommentReference"/>
        </w:rPr>
        <w:annotationRef/>
      </w:r>
      <w:r w:rsidR="00D52C54">
        <w:t>Are you referring to different levels of spatial and temporal aggregation?  Or something else</w:t>
      </w:r>
      <w:r w:rsidR="000E6248">
        <w:t>?</w:t>
      </w:r>
    </w:p>
  </w:comment>
  <w:comment w:id="11" w:author="Miller, Harvey" w:date="2021-10-11T07:41:00Z" w:initials="MH">
    <w:p w14:paraId="310647F7" w14:textId="6D114930" w:rsidR="00101438" w:rsidRDefault="00101438">
      <w:pPr>
        <w:pStyle w:val="CommentText"/>
      </w:pPr>
      <w:r>
        <w:rPr>
          <w:rStyle w:val="CommentReference"/>
        </w:rPr>
        <w:annotationRef/>
      </w:r>
      <w:r>
        <w:t>Finish this overview paragraph</w:t>
      </w:r>
    </w:p>
  </w:comment>
  <w:comment w:id="12" w:author="Liu Luyu" w:date="2021-10-12T16:44:00Z" w:initials="LL">
    <w:p w14:paraId="0242AEE1" w14:textId="3ACAD57D" w:rsidR="00642C09" w:rsidRDefault="00642C09">
      <w:pPr>
        <w:pStyle w:val="CommentText"/>
      </w:pPr>
      <w:r>
        <w:rPr>
          <w:rStyle w:val="CommentReference"/>
        </w:rPr>
        <w:annotationRef/>
      </w:r>
      <w:r>
        <w:t>Added</w:t>
      </w:r>
    </w:p>
  </w:comment>
  <w:comment w:id="13" w:author="Porr, Adam" w:date="2021-10-18T12:58:00Z" w:initials="PA">
    <w:p w14:paraId="7A509038" w14:textId="2479E683" w:rsidR="00D45167" w:rsidRDefault="00920C82">
      <w:pPr>
        <w:pStyle w:val="CommentText"/>
      </w:pPr>
      <w:r>
        <w:rPr>
          <w:rStyle w:val="CommentReference"/>
        </w:rPr>
        <w:annotationRef/>
      </w:r>
      <w:r>
        <w:t>I lov</w:t>
      </w:r>
      <w:r w:rsidR="005E7DFB">
        <w:t xml:space="preserve">e the context that explains how each step of the evolution came to be.  I don’t recall seeing this </w:t>
      </w:r>
      <w:r w:rsidR="00D45167">
        <w:t>context in many other papers (or at least not stated so clearly)</w:t>
      </w:r>
    </w:p>
  </w:comment>
  <w:comment w:id="14" w:author="Luyu Liu" w:date="2021-10-23T16:38:00Z" w:initials="LL">
    <w:p w14:paraId="63180FC1" w14:textId="3FB4C456" w:rsidR="00495493" w:rsidRDefault="00495493" w:rsidP="00495493">
      <w:pPr>
        <w:pStyle w:val="CommentText"/>
      </w:pPr>
      <w:r>
        <w:rPr>
          <w:rStyle w:val="CommentReference"/>
        </w:rPr>
        <w:annotationRef/>
      </w:r>
      <w:r>
        <w:rPr>
          <w:rStyle w:val="CommentReference"/>
        </w:rPr>
        <w:annotationRef/>
      </w:r>
      <w:r w:rsidR="00ED6032">
        <w:t xml:space="preserve">Origin comments from HJM: </w:t>
      </w:r>
      <w:r>
        <w:t xml:space="preserve">I think this paragraph should be expanded with more explicit examples of how data helped with refining the STP. Some suggestions: </w:t>
      </w:r>
    </w:p>
    <w:p w14:paraId="2D21441E" w14:textId="77777777" w:rsidR="00495493" w:rsidRDefault="00495493" w:rsidP="00495493">
      <w:pPr>
        <w:pStyle w:val="CommentText"/>
      </w:pPr>
    </w:p>
    <w:p w14:paraId="703F070A" w14:textId="77777777" w:rsidR="00495493" w:rsidRDefault="00495493" w:rsidP="00495493">
      <w:pPr>
        <w:pStyle w:val="CommentText"/>
      </w:pPr>
      <w:r>
        <w:t>Refinements:</w:t>
      </w:r>
    </w:p>
    <w:p w14:paraId="3CFE0A29" w14:textId="77777777" w:rsidR="00495493" w:rsidRDefault="00495493" w:rsidP="00495493">
      <w:pPr>
        <w:pStyle w:val="CommentText"/>
      </w:pPr>
    </w:p>
    <w:p w14:paraId="78D8A6BA" w14:textId="77777777" w:rsidR="00495493" w:rsidRDefault="00495493" w:rsidP="00495493">
      <w:pPr>
        <w:pStyle w:val="CommentText"/>
      </w:pPr>
      <w:r>
        <w:t xml:space="preserve">Travel time stochasticity: </w:t>
      </w:r>
      <w:r w:rsidRPr="00107DF1">
        <w:t>Chen, B.Y., Li, Q., Wang, D., Shaw, S.L., Lam, W.H., Yuan, H. and Fang, Z., 2013. Reliable space–time prisms under travel time uncertainty. Annals of the Association of American Geographers, 103(6), pp.1502-1521.</w:t>
      </w:r>
    </w:p>
    <w:p w14:paraId="2A8113A0" w14:textId="77777777" w:rsidR="00495493" w:rsidRDefault="00495493" w:rsidP="00495493">
      <w:pPr>
        <w:pStyle w:val="CommentText"/>
      </w:pPr>
    </w:p>
    <w:p w14:paraId="34DAA3E3" w14:textId="77777777" w:rsidR="00495493" w:rsidRDefault="00495493" w:rsidP="00495493">
      <w:pPr>
        <w:pStyle w:val="CommentText"/>
      </w:pPr>
      <w:r w:rsidRPr="00E55B54">
        <w:t xml:space="preserve">Liao, F., </w:t>
      </w:r>
      <w:proofErr w:type="spellStart"/>
      <w:r w:rsidRPr="00E55B54">
        <w:t>Rasouli</w:t>
      </w:r>
      <w:proofErr w:type="spellEnd"/>
      <w:r w:rsidRPr="00E55B54">
        <w:t xml:space="preserve">, S. and Timmermans, H., 2014. Incorporating activity-travel time uncertainty and stochastic space–time prisms in multistate </w:t>
      </w:r>
      <w:proofErr w:type="spellStart"/>
      <w:r w:rsidRPr="00E55B54">
        <w:t>supernetworks</w:t>
      </w:r>
      <w:proofErr w:type="spellEnd"/>
      <w:r w:rsidRPr="00E55B54">
        <w:t xml:space="preserve"> for activity-travel scheduling. International Journal of Geographical Information Science, 28(5), pp.928-945.</w:t>
      </w:r>
    </w:p>
    <w:p w14:paraId="42CE0F3C" w14:textId="77777777" w:rsidR="00495493" w:rsidRDefault="00495493" w:rsidP="00495493">
      <w:pPr>
        <w:pStyle w:val="CommentText"/>
      </w:pPr>
    </w:p>
    <w:p w14:paraId="762B4D7B" w14:textId="77777777" w:rsidR="00495493" w:rsidRDefault="00495493" w:rsidP="00495493">
      <w:pPr>
        <w:pStyle w:val="CommentText"/>
      </w:pPr>
      <w:r>
        <w:t xml:space="preserve">Movement within built environments: </w:t>
      </w:r>
      <w:proofErr w:type="spellStart"/>
      <w:r w:rsidRPr="00DE7DC8">
        <w:t>Delafontaine</w:t>
      </w:r>
      <w:proofErr w:type="spellEnd"/>
      <w:r w:rsidRPr="00DE7DC8">
        <w:t xml:space="preserve">, M., </w:t>
      </w:r>
      <w:proofErr w:type="spellStart"/>
      <w:r w:rsidRPr="00DE7DC8">
        <w:t>Neutens</w:t>
      </w:r>
      <w:proofErr w:type="spellEnd"/>
      <w:r w:rsidRPr="00DE7DC8">
        <w:t xml:space="preserve">, T. and Van de </w:t>
      </w:r>
      <w:proofErr w:type="spellStart"/>
      <w:r w:rsidRPr="00DE7DC8">
        <w:t>Weghe</w:t>
      </w:r>
      <w:proofErr w:type="spellEnd"/>
      <w:r w:rsidRPr="00DE7DC8">
        <w:t>, N., 2011. Modelling potential movement in constrained travel environments using rough space–time prisms. International Journal of Geographical Information Science, 25(9), pp.1389-1411.</w:t>
      </w:r>
    </w:p>
    <w:p w14:paraId="76485BF8" w14:textId="77777777" w:rsidR="00495493" w:rsidRDefault="00495493" w:rsidP="00495493">
      <w:pPr>
        <w:pStyle w:val="CommentText"/>
      </w:pPr>
    </w:p>
    <w:p w14:paraId="50FD35B3" w14:textId="77777777" w:rsidR="00495493" w:rsidRDefault="00495493" w:rsidP="00495493">
      <w:pPr>
        <w:pStyle w:val="CommentText"/>
      </w:pPr>
      <w:r>
        <w:t xml:space="preserve">Scalability: </w:t>
      </w:r>
      <w:r w:rsidRPr="00C25070">
        <w:t>Chen, B.Y., Yuan, H., Li, Q., Shaw, S.L., Lam, W.H. and Chen, X., 2016. Spatiotemporal data model for network time geographic analysis in the era of big data. International Journal of Geographical Information Science, 30(6), pp.1041-1071.</w:t>
      </w:r>
    </w:p>
    <w:p w14:paraId="1D01F091" w14:textId="77777777" w:rsidR="00495493" w:rsidRDefault="00495493" w:rsidP="00495493">
      <w:pPr>
        <w:pStyle w:val="CommentText"/>
      </w:pPr>
    </w:p>
    <w:p w14:paraId="6E76AAA9" w14:textId="77777777" w:rsidR="00495493" w:rsidRDefault="00495493" w:rsidP="00495493">
      <w:pPr>
        <w:pStyle w:val="CommentText"/>
      </w:pPr>
    </w:p>
    <w:p w14:paraId="597E1A3E" w14:textId="77777777" w:rsidR="00495493" w:rsidRDefault="00495493" w:rsidP="00495493">
      <w:pPr>
        <w:pStyle w:val="CommentText"/>
      </w:pPr>
      <w:r>
        <w:t>Applications:</w:t>
      </w:r>
    </w:p>
    <w:p w14:paraId="55C1984F" w14:textId="77777777" w:rsidR="00495493" w:rsidRDefault="00495493" w:rsidP="00495493">
      <w:pPr>
        <w:pStyle w:val="CommentText"/>
      </w:pPr>
      <w:r>
        <w:t xml:space="preserve">Vehicle tracking data: Tang, Song Miller, Zhou 2016; </w:t>
      </w:r>
      <w:r w:rsidRPr="00B81EE3">
        <w:t>Downs, J.A. and Horner, M.W., 2012. Probabilistic potential path trees for visualizing and analyzing vehicle tracking data. Journal of Transport Geography, 23, pp.72-80.</w:t>
      </w:r>
    </w:p>
    <w:p w14:paraId="7EFCFC17" w14:textId="77777777" w:rsidR="00495493" w:rsidRDefault="00495493" w:rsidP="00495493">
      <w:pPr>
        <w:pStyle w:val="CommentText"/>
      </w:pPr>
    </w:p>
    <w:p w14:paraId="4A60060D" w14:textId="77777777" w:rsidR="00495493" w:rsidRDefault="00495493" w:rsidP="00495493">
      <w:pPr>
        <w:pStyle w:val="CommentText"/>
      </w:pPr>
      <w:r>
        <w:t xml:space="preserve">Identifying crucial links: </w:t>
      </w:r>
      <w:r w:rsidRPr="00031597">
        <w:t>Fang, Z., Shaw, S.L., Tu, W., Li, Q. and Li, Y., 2012. Spatiotemporal analysis of critical transportation links based on time geographic concepts: a case study of critical bridges in Wuhan, China. Journal of Transport Geography, 23, pp.44-59.</w:t>
      </w:r>
    </w:p>
    <w:p w14:paraId="60D4F8C3" w14:textId="77777777" w:rsidR="00495493" w:rsidRDefault="00495493" w:rsidP="00495493">
      <w:pPr>
        <w:pStyle w:val="CommentText"/>
      </w:pPr>
    </w:p>
    <w:p w14:paraId="65583B16" w14:textId="77777777" w:rsidR="00495493" w:rsidRDefault="00495493" w:rsidP="00495493">
      <w:pPr>
        <w:pStyle w:val="CommentText"/>
      </w:pPr>
      <w:r>
        <w:t xml:space="preserve">Interaction potential and segregation:  </w:t>
      </w:r>
      <w:r w:rsidRPr="00474EE4">
        <w:t xml:space="preserve">Farber, S., O'Kelly, M., Miller, H.J. and </w:t>
      </w:r>
      <w:proofErr w:type="spellStart"/>
      <w:r w:rsidRPr="00474EE4">
        <w:t>Neutens</w:t>
      </w:r>
      <w:proofErr w:type="spellEnd"/>
      <w:r w:rsidRPr="00474EE4">
        <w:t xml:space="preserve">, T., 2015. Measuring segregation using patterns of daily travel behavior: A social </w:t>
      </w:r>
      <w:proofErr w:type="gramStart"/>
      <w:r w:rsidRPr="00474EE4">
        <w:t>interaction based</w:t>
      </w:r>
      <w:proofErr w:type="gramEnd"/>
      <w:r w:rsidRPr="00474EE4">
        <w:t xml:space="preserve"> model of exposure. </w:t>
      </w:r>
      <w:r w:rsidRPr="00474EE4">
        <w:rPr>
          <w:i/>
          <w:iCs/>
        </w:rPr>
        <w:t>Journal of Transport Geography</w:t>
      </w:r>
      <w:r w:rsidRPr="00474EE4">
        <w:t xml:space="preserve">, </w:t>
      </w:r>
      <w:r w:rsidRPr="00474EE4">
        <w:rPr>
          <w:i/>
          <w:iCs/>
        </w:rPr>
        <w:t>49</w:t>
      </w:r>
      <w:r w:rsidRPr="00474EE4">
        <w:t>, pp.26-38.</w:t>
      </w:r>
    </w:p>
    <w:p w14:paraId="04DFAA90" w14:textId="77777777" w:rsidR="00495493" w:rsidRDefault="00495493" w:rsidP="00495493">
      <w:pPr>
        <w:pStyle w:val="CommentText"/>
      </w:pPr>
    </w:p>
    <w:p w14:paraId="139F1B8D" w14:textId="77777777" w:rsidR="00495493" w:rsidRDefault="00495493" w:rsidP="00495493">
      <w:pPr>
        <w:pStyle w:val="CommentText"/>
      </w:pPr>
      <w:r w:rsidRPr="00B81EE3">
        <w:t>Li, X. and Farber, S., 2016. Spatial representation in the social interaction potential metric: an analysis of scale and parameter sensitivity. Journal of Geographical Systems, 18(4), pp.331-357.</w:t>
      </w:r>
    </w:p>
    <w:p w14:paraId="59F09D67" w14:textId="77777777" w:rsidR="00495493" w:rsidRDefault="00495493" w:rsidP="00495493">
      <w:pPr>
        <w:pStyle w:val="CommentText"/>
      </w:pPr>
    </w:p>
    <w:p w14:paraId="7ED3668F" w14:textId="77777777" w:rsidR="00495493" w:rsidRPr="00474EE4" w:rsidRDefault="00495493" w:rsidP="00495493">
      <w:pPr>
        <w:pStyle w:val="CommentText"/>
      </w:pPr>
      <w:r>
        <w:t xml:space="preserve">Food access via automobile vs public transit: </w:t>
      </w:r>
      <w:r w:rsidRPr="00B81EE3">
        <w:t xml:space="preserve">Widener, M.J., Farber, S., </w:t>
      </w:r>
      <w:proofErr w:type="spellStart"/>
      <w:r w:rsidRPr="00B81EE3">
        <w:t>Neutens</w:t>
      </w:r>
      <w:proofErr w:type="spellEnd"/>
      <w:r w:rsidRPr="00B81EE3">
        <w:t>, T. and Horner, M., 2015. Spatiotemporal accessibility to supermarkets using public transit: an interaction potential approach in Cincinnati, Ohio. Journal of Transport Geography, 42, pp.72-83.</w:t>
      </w:r>
    </w:p>
    <w:p w14:paraId="0F127C9B" w14:textId="77777777" w:rsidR="00495493" w:rsidRDefault="00495493" w:rsidP="00495493">
      <w:pPr>
        <w:pStyle w:val="CommentText"/>
      </w:pPr>
    </w:p>
    <w:p w14:paraId="5342F523" w14:textId="77777777" w:rsidR="00495493" w:rsidRDefault="00495493" w:rsidP="00495493">
      <w:pPr>
        <w:pStyle w:val="CommentText"/>
      </w:pPr>
    </w:p>
    <w:p w14:paraId="4AC32DB6" w14:textId="77777777" w:rsidR="00495493" w:rsidRDefault="00495493" w:rsidP="00495493">
      <w:pPr>
        <w:pStyle w:val="CommentText"/>
      </w:pPr>
    </w:p>
    <w:p w14:paraId="3CBD6B78" w14:textId="77777777" w:rsidR="00495493" w:rsidRDefault="00495493" w:rsidP="00495493">
      <w:pPr>
        <w:pStyle w:val="CommentText"/>
      </w:pPr>
    </w:p>
    <w:p w14:paraId="49D0B7F4" w14:textId="77777777" w:rsidR="00495493" w:rsidRDefault="00495493" w:rsidP="00495493">
      <w:pPr>
        <w:pStyle w:val="CommentText"/>
      </w:pPr>
    </w:p>
    <w:p w14:paraId="29A244C1" w14:textId="672DF1EA" w:rsidR="00495493" w:rsidRDefault="00495493">
      <w:pPr>
        <w:pStyle w:val="CommentText"/>
      </w:pPr>
    </w:p>
  </w:comment>
  <w:comment w:id="15" w:author="Miller, Harvey" w:date="2021-09-13T13:23:00Z" w:initials="MH">
    <w:p w14:paraId="6EBD8925" w14:textId="5AA4A04B" w:rsidR="00591A16" w:rsidRDefault="00591A16">
      <w:pPr>
        <w:pStyle w:val="CommentText"/>
      </w:pPr>
      <w:r>
        <w:rPr>
          <w:rStyle w:val="CommentReference"/>
        </w:rPr>
        <w:annotationRef/>
      </w:r>
      <w:r>
        <w:t>Why?</w:t>
      </w:r>
    </w:p>
  </w:comment>
  <w:comment w:id="16" w:author="Liu Luyu" w:date="2021-09-24T13: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17" w:author="Miller, Harvey" w:date="2021-09-13T13:23:00Z" w:initials="MH">
    <w:p w14:paraId="7F82AB3E" w14:textId="77777777" w:rsidR="00C431E6" w:rsidRDefault="00C431E6" w:rsidP="00C431E6">
      <w:pPr>
        <w:pStyle w:val="CommentText"/>
      </w:pPr>
      <w:r>
        <w:rPr>
          <w:rStyle w:val="CommentReference"/>
        </w:rPr>
        <w:annotationRef/>
      </w:r>
      <w:r>
        <w:t>What do these mean?</w:t>
      </w:r>
    </w:p>
  </w:comment>
  <w:comment w:id="18" w:author="Liu, Luyu" w:date="2021-10-08T11:42:00Z" w:initials="LL">
    <w:p w14:paraId="33C031A0" w14:textId="16CB6F73" w:rsidR="003175D3" w:rsidRDefault="003175D3">
      <w:pPr>
        <w:pStyle w:val="CommentText"/>
      </w:pPr>
      <w:r>
        <w:rPr>
          <w:rStyle w:val="CommentReference"/>
        </w:rPr>
        <w:annotationRef/>
      </w:r>
      <w:r>
        <w:t>Updated</w:t>
      </w:r>
    </w:p>
  </w:comment>
  <w:comment w:id="19" w:author="Porr, Adam" w:date="2021-10-19T17:48:00Z" w:initials="PA">
    <w:p w14:paraId="265CAAF9" w14:textId="1A390120" w:rsidR="00823A1D" w:rsidRDefault="00823A1D">
      <w:pPr>
        <w:pStyle w:val="CommentText"/>
      </w:pPr>
      <w:r>
        <w:rPr>
          <w:rStyle w:val="CommentReference"/>
        </w:rPr>
        <w:annotationRef/>
      </w:r>
      <w:r>
        <w:t xml:space="preserve">Should this </w:t>
      </w:r>
      <w:proofErr w:type="gramStart"/>
      <w:r>
        <w:t>say</w:t>
      </w:r>
      <w:proofErr w:type="gramEnd"/>
      <w:r>
        <w:t xml:space="preserve"> “</w:t>
      </w:r>
      <w:r w:rsidR="004E1AD2">
        <w:t xml:space="preserve">more detailed and </w:t>
      </w:r>
      <w:r>
        <w:t xml:space="preserve">specific </w:t>
      </w:r>
      <w:r w:rsidR="004E1AD2">
        <w:t>models”?</w:t>
      </w:r>
    </w:p>
  </w:comment>
  <w:comment w:id="20" w:author="Miller, Harvey" w:date="2021-10-11T07: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21" w:author="Miller, Harvey" w:date="2021-10-11T07: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22" w:author="Liu Luyu" w:date="2021-10-12T16:57:00Z" w:initials="LL">
    <w:p w14:paraId="64B74A83" w14:textId="43BE3053" w:rsidR="00D40B43" w:rsidRDefault="00D40B43">
      <w:pPr>
        <w:pStyle w:val="CommentText"/>
      </w:pPr>
      <w:r>
        <w:rPr>
          <w:rStyle w:val="CommentReference"/>
        </w:rPr>
        <w:annotationRef/>
      </w:r>
      <w:r>
        <w:t xml:space="preserve">About 5%, we tested in the RTI paper. </w:t>
      </w:r>
    </w:p>
  </w:comment>
  <w:comment w:id="23" w:author="Miller, Harvey" w:date="2021-09-14T11: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24" w:author="Porr, Adam" w:date="2021-10-19T18:35:00Z" w:initials="PA">
    <w:p w14:paraId="23EF7984" w14:textId="1AF1A47A" w:rsidR="00EB65DA" w:rsidRDefault="00EB65DA">
      <w:pPr>
        <w:pStyle w:val="CommentText"/>
      </w:pPr>
      <w:r>
        <w:rPr>
          <w:rStyle w:val="CommentReference"/>
        </w:rPr>
        <w:annotationRef/>
      </w:r>
      <w:r>
        <w:t xml:space="preserve">This is a bit confusing to me, too.  </w:t>
      </w:r>
      <w:r w:rsidR="00627F35">
        <w:t>Isn’t the PPA the set of stops for which the shortest travel time is &lt;= time budget?</w:t>
      </w:r>
    </w:p>
  </w:comment>
  <w:comment w:id="25" w:author="Luyu Liu" w:date="2021-10-24T17:30:00Z" w:initials="LL">
    <w:p w14:paraId="0436BEF1" w14:textId="5F596916" w:rsidR="00312898" w:rsidRPr="000E2380" w:rsidRDefault="00312898">
      <w:pPr>
        <w:pStyle w:val="CommentText"/>
      </w:pPr>
      <w:r>
        <w:rPr>
          <w:rStyle w:val="CommentReference"/>
        </w:rPr>
        <w:annotationRef/>
      </w:r>
      <w:r w:rsidR="000E2380">
        <w:t xml:space="preserve">Yes, you are 100% right. </w:t>
      </w:r>
      <w:r>
        <w:t xml:space="preserve">But to find out </w:t>
      </w:r>
      <w:r w:rsidR="000E2380" w:rsidRPr="000E2380">
        <w:rPr>
          <w:b/>
          <w:bCs/>
        </w:rPr>
        <w:t>the set of stops for which the shortest travel time is &lt;= time budget</w:t>
      </w:r>
      <w:r w:rsidR="000E2380">
        <w:rPr>
          <w:b/>
          <w:bCs/>
        </w:rPr>
        <w:t xml:space="preserve"> </w:t>
      </w:r>
      <w:r w:rsidR="000E2380">
        <w:t>we need to first calculate the shortest travel time for all the stops. See formula 1 – 3 for more information.</w:t>
      </w:r>
    </w:p>
  </w:comment>
  <w:comment w:id="26" w:author="Miller, Harvey" w:date="2021-09-14T11:37:00Z" w:initials="MH">
    <w:p w14:paraId="551BCD5E" w14:textId="3B10216B" w:rsidR="00ED5973" w:rsidRDefault="00ED5973">
      <w:pPr>
        <w:pStyle w:val="CommentText"/>
      </w:pPr>
      <w:r>
        <w:rPr>
          <w:rStyle w:val="CommentReference"/>
        </w:rPr>
        <w:annotationRef/>
      </w:r>
      <w:r>
        <w:t>More accurate? Is this the right term?</w:t>
      </w:r>
    </w:p>
  </w:comment>
  <w:comment w:id="27" w:author="Liu Luyu" w:date="2021-09-24T13: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28" w:author="Porr, Adam" w:date="2021-10-19T18:47:00Z" w:initials="PA">
    <w:p w14:paraId="48919738" w14:textId="4E33D016" w:rsidR="008B05B9" w:rsidRDefault="008B05B9">
      <w:pPr>
        <w:pStyle w:val="CommentText"/>
      </w:pPr>
      <w:r>
        <w:rPr>
          <w:rStyle w:val="CommentReference"/>
        </w:rPr>
        <w:annotationRef/>
      </w:r>
      <w:r>
        <w:t>Will the reader know what this means?</w:t>
      </w:r>
    </w:p>
  </w:comment>
  <w:comment w:id="29" w:author="Luyu Liu" w:date="2021-10-21T13:33:00Z" w:initials="LL">
    <w:p w14:paraId="71640FA8" w14:textId="27BB3920" w:rsidR="00176278" w:rsidRDefault="00176278">
      <w:pPr>
        <w:pStyle w:val="CommentText"/>
      </w:pPr>
      <w:r>
        <w:rPr>
          <w:rStyle w:val="CommentReference"/>
        </w:rPr>
        <w:annotationRef/>
      </w:r>
      <w:r w:rsidR="00DA2681">
        <w:t xml:space="preserve">I prefer to keep it this </w:t>
      </w:r>
      <w:proofErr w:type="spellStart"/>
      <w:r w:rsidR="00DA2681">
        <w:t>waay</w:t>
      </w:r>
      <w:proofErr w:type="spellEnd"/>
      <w:r w:rsidR="00DA2681">
        <w:t xml:space="preserve"> since I do not want to go deep into this domain. </w:t>
      </w:r>
      <w:r w:rsidR="00DA7307">
        <w:t>And we cite a paper (and it should be keyword that can be easily searched online?).</w:t>
      </w:r>
      <w:r w:rsidR="00DA2681">
        <w:t xml:space="preserve"> </w:t>
      </w:r>
    </w:p>
  </w:comment>
  <w:comment w:id="30" w:author="Porr, Adam" w:date="2021-10-20T08:25:00Z" w:initials="PA">
    <w:p w14:paraId="29C7D039" w14:textId="642ABF6B" w:rsidR="0015182D" w:rsidRDefault="0015182D">
      <w:pPr>
        <w:pStyle w:val="CommentText"/>
      </w:pPr>
      <w:r>
        <w:rPr>
          <w:rStyle w:val="CommentReference"/>
        </w:rPr>
        <w:annotationRef/>
      </w:r>
      <w:r w:rsidR="002A5516">
        <w:t>Strictly speaking, I think we are</w:t>
      </w:r>
      <w:r w:rsidR="00097269">
        <w:t xml:space="preserve"> mostly</w:t>
      </w:r>
      <w:r w:rsidR="002A5516">
        <w:t xml:space="preserve"> talking about </w:t>
      </w:r>
      <w:r w:rsidR="00AB52E2">
        <w:t>slices of STPs (</w:t>
      </w:r>
      <w:r w:rsidR="002A5516">
        <w:t>PPAs</w:t>
      </w:r>
      <w:r w:rsidR="00AB52E2">
        <w:t xml:space="preserve">?) </w:t>
      </w:r>
      <w:r w:rsidR="00BB6C3E">
        <w:t xml:space="preserve">in this section.  That is, </w:t>
      </w:r>
      <w:r w:rsidR="002916DC">
        <w:t xml:space="preserve">a </w:t>
      </w:r>
      <w:r w:rsidR="00BB6C3E">
        <w:t xml:space="preserve">2D geometry that represents the </w:t>
      </w:r>
      <w:r w:rsidR="002916DC">
        <w:t xml:space="preserve">spatial extent of the STP at a given point in time.  Is </w:t>
      </w:r>
      <w:r w:rsidR="00B742D7">
        <w:t xml:space="preserve">it important to make this distinction or will the reader </w:t>
      </w:r>
      <w:r w:rsidR="00B9320B">
        <w:t>understand our meaning?</w:t>
      </w:r>
      <w:r w:rsidR="00B742D7">
        <w:t xml:space="preserve">  Possible solution: </w:t>
      </w:r>
      <w:r w:rsidR="002F5F17">
        <w:t>change most references of “STP” in this section to “PPA” (if I am using the nomenclature correctly)</w:t>
      </w:r>
      <w:r w:rsidR="00B9320B">
        <w:t xml:space="preserve">.  Another possible solution: Add a </w:t>
      </w:r>
      <w:r w:rsidR="00F954D3">
        <w:t xml:space="preserve">single sentence clarifying that </w:t>
      </w:r>
      <w:r w:rsidR="00097269">
        <w:t>“</w:t>
      </w:r>
      <w:r w:rsidR="00F954D3">
        <w:t>STP</w:t>
      </w:r>
      <w:r w:rsidR="00097269">
        <w:t>”</w:t>
      </w:r>
      <w:r w:rsidR="00F954D3">
        <w:t xml:space="preserve"> implicitly refers to a slice </w:t>
      </w:r>
      <w:r w:rsidR="00097269">
        <w:t>of an STP at a given time.</w:t>
      </w:r>
    </w:p>
  </w:comment>
  <w:comment w:id="31" w:author="Porr, Adam" w:date="2021-10-19T19:03:00Z" w:initials="PA">
    <w:p w14:paraId="35626B4B" w14:textId="77777777" w:rsidR="001A4F9E" w:rsidRDefault="001A4F9E" w:rsidP="001A4F9E">
      <w:pPr>
        <w:pStyle w:val="CommentText"/>
      </w:pPr>
      <w:r>
        <w:rPr>
          <w:rStyle w:val="CommentReference"/>
        </w:rPr>
        <w:annotationRef/>
      </w:r>
      <w:r>
        <w:t>is it necessary to have both the vertical bar and “for all” in the equation, or could one be omitted?</w:t>
      </w:r>
    </w:p>
    <w:p w14:paraId="0704AF26" w14:textId="1BBAF231" w:rsidR="001A4F9E" w:rsidRDefault="001A4F9E">
      <w:pPr>
        <w:pStyle w:val="CommentText"/>
      </w:pPr>
    </w:p>
  </w:comment>
  <w:comment w:id="34" w:author="Porr, Adam" w:date="2021-10-19T19:06:00Z" w:initials="PA">
    <w:p w14:paraId="7E5FD316" w14:textId="77777777" w:rsidR="00796167" w:rsidRDefault="00796167">
      <w:pPr>
        <w:pStyle w:val="CommentText"/>
      </w:pPr>
      <w:r>
        <w:rPr>
          <w:rStyle w:val="CommentReference"/>
        </w:rPr>
        <w:annotationRef/>
      </w:r>
      <w:r w:rsidR="00C77B77">
        <w:t>A few thoughts on this:</w:t>
      </w:r>
    </w:p>
    <w:p w14:paraId="3DC1A5EB" w14:textId="77777777" w:rsidR="00C77B77" w:rsidRDefault="00C77B77" w:rsidP="00C77B77">
      <w:pPr>
        <w:pStyle w:val="CommentText"/>
        <w:numPr>
          <w:ilvl w:val="0"/>
          <w:numId w:val="6"/>
        </w:numPr>
      </w:pPr>
      <w:r>
        <w:t xml:space="preserve">  Can we avoid the double-negative?  Perhaps say schedule is a biased representation?</w:t>
      </w:r>
    </w:p>
    <w:p w14:paraId="6EBD50E0" w14:textId="1FF0BF52" w:rsidR="004656B5" w:rsidRDefault="004656B5" w:rsidP="00C77B77">
      <w:pPr>
        <w:pStyle w:val="CommentText"/>
        <w:numPr>
          <w:ilvl w:val="0"/>
          <w:numId w:val="6"/>
        </w:numPr>
      </w:pPr>
      <w:r>
        <w:t xml:space="preserve"> Do we need to prove that the schedule is biased or cite prior work?</w:t>
      </w:r>
    </w:p>
  </w:comment>
  <w:comment w:id="35" w:author="Porr, Adam" w:date="2021-10-19T19:14:00Z" w:initials="PA">
    <w:p w14:paraId="3773A9A0" w14:textId="6B13078B" w:rsidR="00B44774" w:rsidRDefault="00B44774">
      <w:pPr>
        <w:pStyle w:val="CommentText"/>
      </w:pPr>
      <w:r>
        <w:rPr>
          <w:rStyle w:val="CommentReference"/>
        </w:rPr>
        <w:annotationRef/>
      </w:r>
      <w:r w:rsidR="00E041FE">
        <w:t xml:space="preserve">Aside: But given enough historic data, planning </w:t>
      </w:r>
      <w:r w:rsidR="0004677D">
        <w:t xml:space="preserve">tools </w:t>
      </w:r>
      <w:r w:rsidR="00E041FE">
        <w:t xml:space="preserve">potentially could “predict” the future and advise </w:t>
      </w:r>
      <w:r w:rsidR="00273CC3">
        <w:t xml:space="preserve">riders to take routes that </w:t>
      </w:r>
      <w:r w:rsidR="00D152A4">
        <w:t>anticipate</w:t>
      </w:r>
      <w:r w:rsidR="00273CC3">
        <w:t xml:space="preserve"> expected delays</w:t>
      </w:r>
      <w:r w:rsidR="001B0B49">
        <w:t>.  Perhaps a topic for a future paper.  My apologies if this has been suggested already</w:t>
      </w:r>
      <w:r w:rsidR="00D152A4">
        <w:t>.</w:t>
      </w:r>
    </w:p>
  </w:comment>
  <w:comment w:id="36" w:author="Luyu Liu" w:date="2021-10-21T13:43:00Z" w:initials="LL">
    <w:p w14:paraId="218BCC26" w14:textId="498C77D6" w:rsidR="00454B3D" w:rsidRDefault="00454B3D">
      <w:pPr>
        <w:pStyle w:val="CommentText"/>
      </w:pPr>
      <w:r>
        <w:rPr>
          <w:rStyle w:val="CommentReference"/>
        </w:rPr>
        <w:annotationRef/>
      </w:r>
      <w:r>
        <w:t>You are right. We mentioned later in the future directions about this.</w:t>
      </w:r>
    </w:p>
  </w:comment>
  <w:comment w:id="38" w:author="Miller, Harvey" w:date="2021-09-14T12:11:00Z" w:initials="MH">
    <w:p w14:paraId="6314FACE" w14:textId="57327D1A" w:rsidR="00D92DB6" w:rsidRDefault="00D92DB6">
      <w:pPr>
        <w:pStyle w:val="CommentText"/>
      </w:pPr>
      <w:r>
        <w:rPr>
          <w:rStyle w:val="CommentReference"/>
        </w:rPr>
        <w:annotationRef/>
      </w:r>
      <w:r>
        <w:t>This needs to be restated</w:t>
      </w:r>
    </w:p>
  </w:comment>
  <w:comment w:id="39" w:author="Liu Luyu" w:date="2021-09-29T18:45:00Z" w:initials="LL">
    <w:p w14:paraId="56F40729" w14:textId="29D33F0C" w:rsidR="0091395C" w:rsidRDefault="0091395C">
      <w:pPr>
        <w:pStyle w:val="CommentText"/>
      </w:pPr>
      <w:r>
        <w:rPr>
          <w:rStyle w:val="CommentReference"/>
        </w:rPr>
        <w:annotationRef/>
      </w:r>
      <w:r>
        <w:t>Updated</w:t>
      </w:r>
    </w:p>
  </w:comment>
  <w:comment w:id="40" w:author="Miller, Harvey" w:date="2021-09-14T12: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41" w:author="Liu Luyu" w:date="2021-09-29T18: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42" w:author="Porr, Adam" w:date="2021-10-20T07:55:00Z" w:initials="PA">
    <w:p w14:paraId="717C8EA8" w14:textId="44D31623" w:rsidR="00546157" w:rsidRDefault="00546157">
      <w:pPr>
        <w:pStyle w:val="CommentText"/>
      </w:pPr>
      <w:r>
        <w:rPr>
          <w:rStyle w:val="CommentReference"/>
        </w:rPr>
        <w:annotationRef/>
      </w:r>
      <w:r>
        <w:t xml:space="preserve">The meaning of this isn’t clear to me.  What event are you referring to?  What </w:t>
      </w:r>
      <w:r w:rsidR="00023E25">
        <w:t>additional information is available to the user?</w:t>
      </w:r>
    </w:p>
  </w:comment>
  <w:comment w:id="43" w:author="Luyu Liu" w:date="2021-10-21T13:45:00Z" w:initials="LL">
    <w:p w14:paraId="5C332525" w14:textId="3C8C97E9" w:rsidR="00401F95" w:rsidRDefault="00401F95">
      <w:pPr>
        <w:pStyle w:val="CommentText"/>
      </w:pPr>
      <w:r>
        <w:rPr>
          <w:rStyle w:val="CommentReference"/>
        </w:rPr>
        <w:annotationRef/>
      </w:r>
      <w:r>
        <w:t>Good point</w:t>
      </w:r>
    </w:p>
  </w:comment>
  <w:comment w:id="44" w:author="Miller, Harvey" w:date="2021-09-14T12:18:00Z" w:initials="MH">
    <w:p w14:paraId="37878C62" w14:textId="0000C8E0" w:rsidR="00166A0A" w:rsidRDefault="00166A0A">
      <w:pPr>
        <w:pStyle w:val="CommentText"/>
      </w:pPr>
      <w:r>
        <w:rPr>
          <w:rStyle w:val="CommentReference"/>
        </w:rPr>
        <w:annotationRef/>
      </w:r>
      <w:r>
        <w:t>I don’t understand</w:t>
      </w:r>
    </w:p>
  </w:comment>
  <w:comment w:id="45" w:author="Porr, Adam" w:date="2021-10-20T08:01:00Z" w:initials="PA">
    <w:p w14:paraId="3AAB713C" w14:textId="4F6AAC6C" w:rsidR="0075070A" w:rsidRDefault="0075070A">
      <w:pPr>
        <w:pStyle w:val="CommentText"/>
      </w:pPr>
      <w:r>
        <w:rPr>
          <w:rStyle w:val="CommentReference"/>
        </w:rPr>
        <w:annotationRef/>
      </w:r>
      <w:r w:rsidR="001E4B41">
        <w:t xml:space="preserve">Figure 1 does a great job illustrating the possibility of an alternate route, but it doesn’t </w:t>
      </w:r>
      <w:r w:rsidR="00FD5DFC">
        <w:t xml:space="preserve">prove that the alternate route is faster than the scheduled route.  Maybe you could add annotations showing the </w:t>
      </w:r>
      <w:r w:rsidR="008473C7">
        <w:t xml:space="preserve">actual </w:t>
      </w:r>
      <w:r w:rsidR="00140B43">
        <w:t>arrival time of each route at the destination stop</w:t>
      </w:r>
      <w:r w:rsidR="008473C7">
        <w:t xml:space="preserve"> (plus the scheduled arrival time)</w:t>
      </w:r>
      <w:r w:rsidR="00140B43">
        <w:t>?</w:t>
      </w:r>
      <w:r w:rsidR="00236EB9">
        <w:t xml:space="preserve">  Directional arrows might be helpful too.  I can add the annotations if you can </w:t>
      </w:r>
      <w:proofErr w:type="gramStart"/>
      <w:r w:rsidR="00236EB9">
        <w:t>tell  me</w:t>
      </w:r>
      <w:proofErr w:type="gramEnd"/>
      <w:r w:rsidR="00236EB9">
        <w:t xml:space="preserve"> the arrival times.</w:t>
      </w:r>
    </w:p>
  </w:comment>
  <w:comment w:id="46" w:author="Luyu Liu" w:date="2021-10-21T21:18:00Z" w:initials="LL">
    <w:p w14:paraId="5A981AD8" w14:textId="6B059FF2" w:rsidR="00160410" w:rsidRDefault="00160410">
      <w:pPr>
        <w:pStyle w:val="CommentText"/>
      </w:pPr>
      <w:r>
        <w:rPr>
          <w:rStyle w:val="CommentReference"/>
        </w:rPr>
        <w:annotationRef/>
      </w:r>
      <w:r>
        <w:t>Updated</w:t>
      </w:r>
    </w:p>
  </w:comment>
  <w:comment w:id="49" w:author="Porr, Adam" w:date="2021-10-20T08:14:00Z" w:initials="PA">
    <w:p w14:paraId="1257F41E" w14:textId="0435D46F" w:rsidR="004912A4" w:rsidRDefault="004912A4">
      <w:pPr>
        <w:pStyle w:val="CommentText"/>
      </w:pPr>
      <w:r>
        <w:rPr>
          <w:rStyle w:val="CommentReference"/>
        </w:rPr>
        <w:annotationRef/>
      </w:r>
      <w:r>
        <w:t>Consider eliminating this since</w:t>
      </w:r>
      <w:r w:rsidR="00000D1D">
        <w:t xml:space="preserve"> the</w:t>
      </w:r>
      <w:r>
        <w:t xml:space="preserve"> retrospective </w:t>
      </w:r>
      <w:r w:rsidR="00000D1D">
        <w:t>condition cannot be experienced</w:t>
      </w:r>
    </w:p>
  </w:comment>
  <w:comment w:id="47" w:author="Miller, Harvey" w:date="2021-09-14T12: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48" w:author="Liu, Luyu" w:date="2021-09-24T18: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50" w:author="Porr, Adam" w:date="2021-10-20T08:19:00Z" w:initials="PA">
    <w:p w14:paraId="3AE8DF55" w14:textId="6CA15AAA" w:rsidR="007F67CC" w:rsidRDefault="007F67CC">
      <w:pPr>
        <w:pStyle w:val="CommentText"/>
      </w:pPr>
      <w:r>
        <w:rPr>
          <w:rStyle w:val="CommentReference"/>
        </w:rPr>
        <w:annotationRef/>
      </w:r>
      <w:r w:rsidR="004551E6">
        <w:t>Is this statement necessary?  It seems like you are anticipating a critique, but</w:t>
      </w:r>
      <w:r w:rsidR="0083479C">
        <w:t xml:space="preserve"> </w:t>
      </w:r>
      <w:r w:rsidR="00A63656">
        <w:t xml:space="preserve">the </w:t>
      </w:r>
      <w:r w:rsidR="008C04FC">
        <w:t xml:space="preserve">reason for such a critique </w:t>
      </w:r>
      <w:r w:rsidR="00A63656">
        <w:t xml:space="preserve">isn’t clear to me.  Consider eliminating this or describing more explicitly why realizable STP </w:t>
      </w:r>
      <w:r w:rsidR="00080432">
        <w:t>is not universally authoritative.  Also consider clarifying what you mean by “relaxed benchmark”.</w:t>
      </w:r>
    </w:p>
  </w:comment>
  <w:comment w:id="51" w:author="Luyu Liu" w:date="2021-10-21T18:51:00Z" w:initials="LL">
    <w:p w14:paraId="18784A82" w14:textId="77777777" w:rsidR="00B24877" w:rsidRDefault="00B24877">
      <w:pPr>
        <w:pStyle w:val="CommentText"/>
      </w:pPr>
      <w:r>
        <w:rPr>
          <w:rStyle w:val="CommentReference"/>
        </w:rPr>
        <w:annotationRef/>
      </w:r>
      <w:r>
        <w:t xml:space="preserve">I am referring to Wessel and </w:t>
      </w:r>
      <w:proofErr w:type="gramStart"/>
      <w:r>
        <w:t>Farber</w:t>
      </w:r>
      <w:proofErr w:type="gramEnd"/>
      <w:r>
        <w:t xml:space="preserve"> but I don’t want to call them out as I do later. But I am okay with this as an introduction for later section.</w:t>
      </w:r>
    </w:p>
    <w:p w14:paraId="62259581" w14:textId="77777777" w:rsidR="00B24877" w:rsidRDefault="00B24877">
      <w:pPr>
        <w:pStyle w:val="CommentText"/>
      </w:pPr>
    </w:p>
    <w:p w14:paraId="3E8A72DC" w14:textId="6187B8DE" w:rsidR="00B24877" w:rsidRDefault="00B24877">
      <w:pPr>
        <w:pStyle w:val="CommentText"/>
      </w:pPr>
      <w:r>
        <w:t xml:space="preserve">Relaxed benchmark refers to the lower bound mentioned earlier. It may be redundant to mention it again since they are quite </w:t>
      </w:r>
      <w:proofErr w:type="gramStart"/>
      <w:r>
        <w:t>near</w:t>
      </w:r>
      <w:proofErr w:type="gramEnd"/>
      <w:r>
        <w:t>.</w:t>
      </w:r>
    </w:p>
  </w:comment>
  <w:comment w:id="53" w:author="Porr, Adam" w:date="2021-10-20T08:33:00Z" w:initials="PA">
    <w:p w14:paraId="56FE4BA1" w14:textId="1FFFC348" w:rsidR="007321B0" w:rsidRDefault="007321B0">
      <w:pPr>
        <w:pStyle w:val="CommentText"/>
      </w:pPr>
      <w:r>
        <w:rPr>
          <w:rStyle w:val="CommentReference"/>
        </w:rPr>
        <w:annotationRef/>
      </w:r>
      <w:r>
        <w:t>Should I re</w:t>
      </w:r>
      <w:r w:rsidR="00711016">
        <w:t>-generate this figure and replace “accessibility” with “STP” (or perhaps “PPA”)?</w:t>
      </w:r>
    </w:p>
  </w:comment>
  <w:comment w:id="54" w:author="Luyu Liu" w:date="2021-10-21T18:50:00Z" w:initials="LL">
    <w:p w14:paraId="2CA3F5E5" w14:textId="18CF3DB9" w:rsidR="00494B03" w:rsidRDefault="00494B03">
      <w:pPr>
        <w:pStyle w:val="CommentText"/>
      </w:pPr>
      <w:r>
        <w:rPr>
          <w:rStyle w:val="CommentReference"/>
        </w:rPr>
        <w:annotationRef/>
      </w:r>
      <w:r w:rsidR="00B24877">
        <w:t>Updated</w:t>
      </w:r>
    </w:p>
  </w:comment>
  <w:comment w:id="55" w:author="Porr, Adam" w:date="2021-10-20T08:41:00Z" w:initials="PA">
    <w:p w14:paraId="5DB90A00" w14:textId="05B98CC7" w:rsidR="00B40D9C" w:rsidRDefault="00B40D9C">
      <w:pPr>
        <w:pStyle w:val="CommentText"/>
      </w:pPr>
      <w:r>
        <w:rPr>
          <w:rStyle w:val="CommentReference"/>
        </w:rPr>
        <w:annotationRef/>
      </w:r>
      <w:r>
        <w:t>Are both of these symbols necessary? See comment above.</w:t>
      </w:r>
    </w:p>
  </w:comment>
  <w:comment w:id="56" w:author="Luyu Liu" w:date="2021-10-21T18:56:00Z" w:initials="LL">
    <w:p w14:paraId="38702053" w14:textId="4094E3C6" w:rsidR="002F1441" w:rsidRDefault="002F1441">
      <w:pPr>
        <w:pStyle w:val="CommentText"/>
      </w:pPr>
      <w:r>
        <w:rPr>
          <w:rStyle w:val="CommentReference"/>
        </w:rPr>
        <w:annotationRef/>
      </w:r>
    </w:p>
  </w:comment>
  <w:comment w:id="59" w:author="Porr, Adam" w:date="2021-10-20T08:47:00Z" w:initials="PA">
    <w:p w14:paraId="4052E7AB" w14:textId="0A4B2ED4" w:rsidR="00160909" w:rsidRDefault="00160909">
      <w:pPr>
        <w:pStyle w:val="CommentText"/>
      </w:pPr>
      <w:r>
        <w:rPr>
          <w:rStyle w:val="CommentReference"/>
        </w:rPr>
        <w:annotationRef/>
      </w:r>
      <w:r>
        <w:t>I love th</w:t>
      </w:r>
      <w:r w:rsidR="0045336A">
        <w:t xml:space="preserve">is.  </w:t>
      </w:r>
      <w:r w:rsidR="00B77187">
        <w:t>What a great way to summarize the relationship</w:t>
      </w:r>
      <w:r w:rsidR="00591BFF">
        <w:t xml:space="preserve"> between schedule and realizable while hinting at the </w:t>
      </w:r>
      <w:r w:rsidR="00710AFD">
        <w:t xml:space="preserve">potential </w:t>
      </w:r>
      <w:r w:rsidR="00591BFF">
        <w:t>policy and eq</w:t>
      </w:r>
      <w:r w:rsidR="00710AFD">
        <w:t>uity implications.</w:t>
      </w:r>
    </w:p>
  </w:comment>
  <w:comment w:id="60" w:author="Porr, Adam" w:date="2021-10-20T09:02:00Z" w:initials="PA">
    <w:p w14:paraId="345C6514" w14:textId="75C9C236" w:rsidR="00F65D62" w:rsidRDefault="00F65D62">
      <w:pPr>
        <w:pStyle w:val="CommentText"/>
      </w:pPr>
      <w:r>
        <w:rPr>
          <w:rStyle w:val="CommentReference"/>
        </w:rPr>
        <w:annotationRef/>
      </w:r>
      <w:r>
        <w:t>Should we document assumptions about walking</w:t>
      </w:r>
      <w:r w:rsidR="00041C01">
        <w:t xml:space="preserve"> </w:t>
      </w:r>
      <w:r>
        <w:t xml:space="preserve">(Euclidean travel, </w:t>
      </w:r>
      <w:r w:rsidR="00041C01">
        <w:t xml:space="preserve">walking speed, etc.) or at least mention that </w:t>
      </w:r>
      <w:r w:rsidR="002659B0">
        <w:t>the STP includes walking?</w:t>
      </w:r>
    </w:p>
  </w:comment>
  <w:comment w:id="61" w:author="Luyu Liu" w:date="2021-10-21T19:05:00Z" w:initials="LL">
    <w:p w14:paraId="451785CC" w14:textId="6D8CAB8F" w:rsidR="006D7048" w:rsidRDefault="006D7048">
      <w:pPr>
        <w:pStyle w:val="CommentText"/>
      </w:pPr>
      <w:r>
        <w:rPr>
          <w:rStyle w:val="CommentReference"/>
        </w:rPr>
        <w:annotationRef/>
      </w:r>
      <w:r w:rsidR="00160410">
        <w:t xml:space="preserve">I was struggling where to state </w:t>
      </w:r>
      <w:proofErr w:type="gramStart"/>
      <w:r w:rsidR="00160410">
        <w:t>this</w:t>
      </w:r>
      <w:proofErr w:type="gramEnd"/>
      <w:r w:rsidR="00160410">
        <w:t xml:space="preserve"> but I thought maybe this is trivial.  </w:t>
      </w:r>
    </w:p>
  </w:comment>
  <w:comment w:id="62" w:author="Miller, Harvey" w:date="2021-10-22T11:28:00Z" w:initials="MH">
    <w:p w14:paraId="5E68B2CF" w14:textId="49798214" w:rsidR="005F6A89" w:rsidRDefault="005F6A89">
      <w:pPr>
        <w:pStyle w:val="CommentText"/>
      </w:pPr>
      <w:r>
        <w:rPr>
          <w:rStyle w:val="CommentReference"/>
        </w:rPr>
        <w:annotationRef/>
      </w:r>
      <w:r>
        <w:t xml:space="preserve">Add a sentence </w:t>
      </w:r>
      <w:r w:rsidR="00C4017C">
        <w:t>after the one that ends in “2019”</w:t>
      </w:r>
    </w:p>
  </w:comment>
  <w:comment w:id="63" w:author="Luyu Liu" w:date="2021-10-24T17:54:00Z" w:initials="LL">
    <w:p w14:paraId="05A71AA0" w14:textId="19FFEBF4" w:rsidR="007A2FBC" w:rsidRDefault="007A2FBC">
      <w:pPr>
        <w:pStyle w:val="CommentText"/>
      </w:pPr>
      <w:r>
        <w:rPr>
          <w:rStyle w:val="CommentReference"/>
        </w:rPr>
        <w:annotationRef/>
      </w:r>
      <w:r>
        <w:t>I added another explanation for the dissimilarity</w:t>
      </w:r>
    </w:p>
  </w:comment>
  <w:comment w:id="67" w:author="Porr, Adam" w:date="2021-10-20T11:15:00Z" w:initials="PA">
    <w:p w14:paraId="558AFFE1" w14:textId="7A585A8F" w:rsidR="00B05CD0" w:rsidRDefault="00B05CD0">
      <w:pPr>
        <w:pStyle w:val="CommentText"/>
      </w:pPr>
      <w:r>
        <w:rPr>
          <w:rStyle w:val="CommentReference"/>
        </w:rPr>
        <w:annotationRef/>
      </w:r>
      <w:r>
        <w:t xml:space="preserve">Should we include a citation for this since we don’t </w:t>
      </w:r>
      <w:r w:rsidR="00333832">
        <w:t>provide evidence for it in this paper?</w:t>
      </w:r>
    </w:p>
  </w:comment>
  <w:comment w:id="68" w:author="Luyu Liu" w:date="2021-10-21T21:20:00Z" w:initials="LL">
    <w:p w14:paraId="3E80EAC3" w14:textId="0F6863F3" w:rsidR="00160410" w:rsidRDefault="00160410">
      <w:pPr>
        <w:pStyle w:val="CommentText"/>
      </w:pPr>
      <w:r>
        <w:rPr>
          <w:rStyle w:val="CommentReference"/>
        </w:rPr>
        <w:annotationRef/>
      </w:r>
      <w:r>
        <w:t>Added.</w:t>
      </w:r>
    </w:p>
  </w:comment>
  <w:comment w:id="69" w:author="Porr, Adam" w:date="2021-10-20T11:17:00Z" w:initials="PA">
    <w:p w14:paraId="167DAC38" w14:textId="71AE7D21" w:rsidR="00DC0B3F" w:rsidRDefault="00DC0B3F">
      <w:pPr>
        <w:pStyle w:val="CommentText"/>
      </w:pPr>
      <w:r>
        <w:rPr>
          <w:rStyle w:val="CommentReference"/>
        </w:rPr>
        <w:annotationRef/>
      </w:r>
      <w:r>
        <w:t xml:space="preserve">Does this </w:t>
      </w:r>
      <w:r w:rsidR="008538CB">
        <w:t xml:space="preserve">imply that realizable accessibility should </w:t>
      </w:r>
      <w:r w:rsidR="00B64546">
        <w:t xml:space="preserve">also experience a saturation effect as time budget </w:t>
      </w:r>
      <w:r w:rsidR="0087141D">
        <w:t>increases?  If true, wouldn’t we expect this effect to negate (at least partially) the saturation effect for schedule accessibility?</w:t>
      </w:r>
    </w:p>
  </w:comment>
  <w:comment w:id="70" w:author="Luyu Liu" w:date="2021-10-21T19:26:00Z" w:initials="LL">
    <w:p w14:paraId="569991D5" w14:textId="46C6069F" w:rsidR="00C16394" w:rsidRDefault="00C16394">
      <w:pPr>
        <w:pStyle w:val="CommentText"/>
      </w:pPr>
      <w:r>
        <w:t xml:space="preserve">Only unreliability (concerning two accessibility measures) has saturation; one accessibility measure along will not saturate. Yes, they can still reach the whole system, but that’s it, nothing very unnatural.  </w:t>
      </w:r>
      <w:r>
        <w:rPr>
          <w:rStyle w:val="CommentReference"/>
        </w:rPr>
        <w:annotationRef/>
      </w:r>
    </w:p>
  </w:comment>
  <w:comment w:id="72" w:author="Porr, Adam" w:date="2021-10-20T11:30:00Z" w:initials="PA">
    <w:p w14:paraId="6C65F83D" w14:textId="4B78DF11" w:rsidR="00991BC5" w:rsidRDefault="00991BC5">
      <w:pPr>
        <w:pStyle w:val="CommentText"/>
      </w:pPr>
      <w:r>
        <w:rPr>
          <w:rStyle w:val="CommentReference"/>
        </w:rPr>
        <w:annotationRef/>
      </w:r>
      <w:r w:rsidR="00085C00">
        <w:t>I think this is a separate factor and deserves its own bullet</w:t>
      </w:r>
    </w:p>
  </w:comment>
  <w:comment w:id="73" w:author="Luyu Liu" w:date="2021-10-21T19:33:00Z" w:initials="LL">
    <w:p w14:paraId="6351E456" w14:textId="39A2BC6C" w:rsidR="00C16394" w:rsidRDefault="00C16394">
      <w:pPr>
        <w:pStyle w:val="CommentText"/>
      </w:pPr>
      <w:r>
        <w:rPr>
          <w:rStyle w:val="CommentReference"/>
        </w:rPr>
        <w:annotationRef/>
      </w:r>
      <w:r>
        <w:t>Good call</w:t>
      </w:r>
    </w:p>
  </w:comment>
  <w:comment w:id="74" w:author="Porr, Adam" w:date="2021-10-20T11:29:00Z" w:initials="PA">
    <w:p w14:paraId="75DE25C4" w14:textId="462043F2" w:rsidR="004F350C" w:rsidRDefault="004F350C">
      <w:pPr>
        <w:pStyle w:val="CommentText"/>
      </w:pPr>
      <w:r>
        <w:rPr>
          <w:rStyle w:val="CommentReference"/>
        </w:rPr>
        <w:annotationRef/>
      </w:r>
      <w:r>
        <w:t xml:space="preserve">My intent in re-writing this bullet is to eliminate </w:t>
      </w:r>
      <w:r w:rsidR="00991BC5">
        <w:t>this phrase, which is difficult to understand without more context from the Wessel paper.</w:t>
      </w:r>
    </w:p>
  </w:comment>
  <w:comment w:id="75" w:author="Luyu Liu" w:date="2021-10-21T19:30:00Z" w:initials="LL">
    <w:p w14:paraId="0F09AC17" w14:textId="3DB1356F" w:rsidR="00C16394" w:rsidRDefault="00C16394">
      <w:pPr>
        <w:pStyle w:val="CommentText"/>
      </w:pPr>
      <w:r>
        <w:rPr>
          <w:rStyle w:val="CommentReference"/>
        </w:rPr>
        <w:annotationRef/>
      </w:r>
      <w:r>
        <w:t>Good call</w:t>
      </w:r>
    </w:p>
  </w:comment>
  <w:comment w:id="76" w:author="Porr, Adam" w:date="2021-10-20T12:38:00Z" w:initials="PA">
    <w:p w14:paraId="6B6789E8" w14:textId="0031420A" w:rsidR="009E3B5F" w:rsidRDefault="009E3B5F">
      <w:pPr>
        <w:pStyle w:val="CommentText"/>
      </w:pPr>
      <w:r>
        <w:rPr>
          <w:rStyle w:val="CommentReference"/>
        </w:rPr>
        <w:annotationRef/>
      </w:r>
      <w:r>
        <w:t>Do we need to prove this?</w:t>
      </w:r>
    </w:p>
  </w:comment>
  <w:comment w:id="77" w:author="Luyu Liu" w:date="2021-10-21T19:31:00Z" w:initials="LL">
    <w:p w14:paraId="71AEE143" w14:textId="5EC1F8FD" w:rsidR="00C16394" w:rsidRDefault="00C16394">
      <w:pPr>
        <w:pStyle w:val="CommentText"/>
      </w:pPr>
      <w:r>
        <w:rPr>
          <w:rStyle w:val="CommentReference"/>
        </w:rPr>
        <w:annotationRef/>
      </w:r>
      <w:r>
        <w:t>I think it’s self-evident. We are from Ohio after all.</w:t>
      </w:r>
    </w:p>
  </w:comment>
  <w:comment w:id="78" w:author="Porr, Adam" w:date="2021-10-20T12:45:00Z" w:initials="PA">
    <w:p w14:paraId="5B7D7A81" w14:textId="46541A8E" w:rsidR="003260DA" w:rsidRDefault="003260DA">
      <w:pPr>
        <w:pStyle w:val="CommentText"/>
      </w:pPr>
      <w:r>
        <w:rPr>
          <w:rStyle w:val="CommentReference"/>
        </w:rPr>
        <w:annotationRef/>
      </w:r>
      <w:r>
        <w:t>Did I capture your meaning correctly?</w:t>
      </w:r>
    </w:p>
  </w:comment>
  <w:comment w:id="80" w:author="Porr, Adam" w:date="2021-10-20T12:47:00Z" w:initials="PA">
    <w:p w14:paraId="2B23E31A" w14:textId="331D90B7" w:rsidR="00A53E45" w:rsidRDefault="00A53E45">
      <w:pPr>
        <w:pStyle w:val="CommentText"/>
      </w:pPr>
      <w:r>
        <w:rPr>
          <w:rStyle w:val="CommentReference"/>
        </w:rPr>
        <w:annotationRef/>
      </w:r>
      <w:r w:rsidR="00F50DA2">
        <w:t>Your wording was fine, but maybe we’ve described this enough by now that we can simplify?</w:t>
      </w:r>
    </w:p>
  </w:comment>
  <w:comment w:id="79" w:author="Miller, Harvey" w:date="2021-10-12T06: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81" w:author="Porr, Adam" w:date="2021-10-20T12:54:00Z" w:initials="PA">
    <w:p w14:paraId="6B6FD1EA" w14:textId="0937CA50" w:rsidR="003A32A8" w:rsidRDefault="00A47818">
      <w:pPr>
        <w:pStyle w:val="CommentText"/>
      </w:pPr>
      <w:r>
        <w:t>By heterogeneous, do you mean that the value changes more dramatically from day to day for larger time budgets?  If so, do you think “higher-variance” is a good description?  Heterogeneous</w:t>
      </w:r>
      <w:r w:rsidR="003A32A8">
        <w:rPr>
          <w:rStyle w:val="CommentReference"/>
        </w:rPr>
        <w:annotationRef/>
      </w:r>
      <w:r>
        <w:t xml:space="preserve"> </w:t>
      </w:r>
      <w:r w:rsidR="00041844">
        <w:t>doesn’t seem quite right to me.</w:t>
      </w:r>
    </w:p>
  </w:comment>
  <w:comment w:id="82" w:author="Luyu Liu" w:date="2021-10-21T19:37:00Z" w:initials="LL">
    <w:p w14:paraId="4C167DA2" w14:textId="72966AFE" w:rsidR="003D25CF" w:rsidRDefault="003D25CF">
      <w:pPr>
        <w:pStyle w:val="CommentText"/>
      </w:pPr>
      <w:r>
        <w:rPr>
          <w:rStyle w:val="CommentReference"/>
        </w:rPr>
        <w:annotationRef/>
      </w:r>
      <w:r>
        <w:t xml:space="preserve">I agree.  </w:t>
      </w:r>
    </w:p>
  </w:comment>
  <w:comment w:id="83" w:author="Porr, Adam" w:date="2021-10-20T13:01:00Z" w:initials="PA">
    <w:p w14:paraId="0CEA7C16" w14:textId="1B0D0B44" w:rsidR="00CE1718" w:rsidRDefault="00CE1718">
      <w:pPr>
        <w:pStyle w:val="CommentText"/>
      </w:pPr>
      <w:r>
        <w:rPr>
          <w:rStyle w:val="CommentReference"/>
        </w:rPr>
        <w:annotationRef/>
      </w:r>
      <w:r w:rsidR="00896FA0">
        <w:t>I’m not following your rationale for claiming that the patterns in the daily chart also appear in Fig 6 and the hourly chart.</w:t>
      </w:r>
      <w:r w:rsidR="007C2992">
        <w:t xml:space="preserve"> I do see the correlation between time budget and unreliability.  </w:t>
      </w:r>
      <w:r w:rsidR="005B2CF3">
        <w:t xml:space="preserve">Maybe rephrase as follows?  </w:t>
      </w:r>
      <w:r w:rsidR="005B2CF3">
        <w:br/>
      </w:r>
      <w:r w:rsidR="005B2CF3">
        <w:br/>
      </w:r>
      <w:r w:rsidR="00761787">
        <w:t xml:space="preserve">The </w:t>
      </w:r>
      <w:r w:rsidR="00C66533">
        <w:t xml:space="preserve">average unreliability level </w:t>
      </w:r>
      <w:r w:rsidR="00035DEE">
        <w:t>indicates a positive correlation with time budget</w:t>
      </w:r>
      <w:r w:rsidR="008A42AC">
        <w:t xml:space="preserve"> up to 45 minutes</w:t>
      </w:r>
      <w:r w:rsidR="004D21FC">
        <w:t>, after which the unreliability falls again</w:t>
      </w:r>
      <w:r w:rsidR="001C2B46">
        <w:t xml:space="preserve">.  This is consistent with the global average trend shown previously in Figure </w:t>
      </w:r>
      <w:proofErr w:type="gramStart"/>
      <w:r w:rsidR="001C2B46">
        <w:t>6, and</w:t>
      </w:r>
      <w:proofErr w:type="gramEnd"/>
      <w:r w:rsidR="001C2B46">
        <w:t xml:space="preserve"> is </w:t>
      </w:r>
      <w:r w:rsidR="00B26305">
        <w:t>also consistent with the hourly pattern shown in Figure 8.</w:t>
      </w:r>
      <w:r w:rsidR="002212B5">
        <w:t xml:space="preserve"> </w:t>
      </w:r>
    </w:p>
  </w:comment>
  <w:comment w:id="84" w:author="Luyu Liu" w:date="2021-10-21T19:39:00Z" w:initials="LL">
    <w:p w14:paraId="4EA85513" w14:textId="3210F6C7" w:rsidR="003D25CF" w:rsidRDefault="003D25CF">
      <w:pPr>
        <w:pStyle w:val="CommentText"/>
      </w:pPr>
      <w:r>
        <w:rPr>
          <w:rStyle w:val="CommentReference"/>
        </w:rPr>
        <w:annotationRef/>
      </w:r>
      <w:r>
        <w:t>I am talking about the low time budget can have lower variance, which is the sentence before it.</w:t>
      </w:r>
    </w:p>
    <w:p w14:paraId="2D33DA6B" w14:textId="58C6B504" w:rsidR="003D25CF" w:rsidRDefault="003D25CF">
      <w:pPr>
        <w:pStyle w:val="CommentText"/>
      </w:pPr>
      <w:r>
        <w:t xml:space="preserve"> Or: </w:t>
      </w:r>
    </w:p>
    <w:p w14:paraId="22A4F7CE" w14:textId="106A58C0" w:rsidR="003D25CF" w:rsidRDefault="003D25CF">
      <w:pPr>
        <w:pStyle w:val="CommentText"/>
      </w:pPr>
      <w:r>
        <w:rPr>
          <w:rFonts w:ascii="Times New Roman" w:hAnsi="Times New Roman" w:cs="Times New Roman"/>
          <w:sz w:val="24"/>
        </w:rPr>
        <w:t xml:space="preserve">We observe that lower time budget can have lower variance </w:t>
      </w:r>
      <w:r>
        <w:rPr>
          <w:rStyle w:val="CommentReference"/>
        </w:rPr>
        <w:annotationRef/>
      </w:r>
      <w:r>
        <w:rPr>
          <w:rFonts w:ascii="Times New Roman" w:hAnsi="Times New Roman" w:cs="Times New Roman"/>
          <w:sz w:val="24"/>
        </w:rPr>
        <w:t xml:space="preserve">in the spatial analysis (e.g., global average trend in </w:t>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and other temporal analyses (e.g., hourly pattern).</w:t>
      </w:r>
    </w:p>
  </w:comment>
  <w:comment w:id="85" w:author="Porr, Adam" w:date="2021-10-20T18:28:00Z" w:initials="PA">
    <w:p w14:paraId="0917402E" w14:textId="6543399C" w:rsidR="00306121" w:rsidRDefault="00306121">
      <w:pPr>
        <w:pStyle w:val="CommentText"/>
      </w:pPr>
      <w:r>
        <w:rPr>
          <w:rStyle w:val="CommentReference"/>
        </w:rPr>
        <w:annotationRef/>
      </w:r>
      <w:r>
        <w:t>I wouldn’t be surprised if the</w:t>
      </w:r>
      <w:r w:rsidR="00521D1C">
        <w:t xml:space="preserve"> schedule adjustments do result in temporarily increased unreliability, but </w:t>
      </w:r>
      <w:r w:rsidR="00B768F5">
        <w:t>is this too bold a claim to make based just on this chart?</w:t>
      </w:r>
      <w:r w:rsidR="00F03ED5">
        <w:t xml:space="preserve">  Why is the February spike so much stronger than the </w:t>
      </w:r>
      <w:r w:rsidR="009672FF">
        <w:t xml:space="preserve">September spike?  The June </w:t>
      </w:r>
      <w:r w:rsidR="00447FA8">
        <w:t>spike is small indeed, if it exists at all.  Why do some days</w:t>
      </w:r>
      <w:r w:rsidR="008044FD">
        <w:t xml:space="preserve"> in in these months show a spike while others do not?</w:t>
      </w:r>
    </w:p>
  </w:comment>
  <w:comment w:id="86" w:author="Luyu Liu" w:date="2021-10-21T21:36:00Z" w:initials="LL">
    <w:p w14:paraId="5F97A0AD" w14:textId="5B7E97F5" w:rsidR="005468AD" w:rsidRDefault="005468AD">
      <w:pPr>
        <w:pStyle w:val="CommentText"/>
      </w:pPr>
      <w:r>
        <w:rPr>
          <w:rStyle w:val="CommentReference"/>
        </w:rPr>
        <w:annotationRef/>
      </w:r>
      <w:r>
        <w:t xml:space="preserve">This is pure speculation. I also feel the same </w:t>
      </w:r>
      <w:proofErr w:type="gramStart"/>
      <w:r>
        <w:t>way</w:t>
      </w:r>
      <w:proofErr w:type="gramEnd"/>
      <w:r>
        <w:t xml:space="preserve"> so </w:t>
      </w:r>
      <w:r w:rsidR="009D4B9D">
        <w:t>I toned down a little bit and add an explanation.</w:t>
      </w:r>
    </w:p>
  </w:comment>
  <w:comment w:id="88" w:author="Porr, Adam" w:date="2021-10-20T18:35:00Z" w:initials="PA">
    <w:p w14:paraId="58C4BE71" w14:textId="57597DCC" w:rsidR="00F01AC6" w:rsidRDefault="00F01AC6">
      <w:pPr>
        <w:pStyle w:val="CommentText"/>
      </w:pPr>
      <w:r>
        <w:rPr>
          <w:rStyle w:val="CommentReference"/>
        </w:rPr>
        <w:annotationRef/>
      </w:r>
      <w:r>
        <w:t>Is it typical?  It seems elevated during this week.</w:t>
      </w:r>
    </w:p>
  </w:comment>
  <w:comment w:id="89" w:author="Luyu Liu" w:date="2021-10-21T19:42:00Z" w:initials="LL">
    <w:p w14:paraId="63CCFBB1" w14:textId="6B30390B" w:rsidR="003D25CF" w:rsidRDefault="003D25CF">
      <w:pPr>
        <w:pStyle w:val="CommentText"/>
      </w:pPr>
      <w:r>
        <w:rPr>
          <w:rStyle w:val="CommentReference"/>
        </w:rPr>
        <w:annotationRef/>
      </w:r>
      <w:r>
        <w:t>It’s not the highest and lowest so it’s typical. That’s my rationale behind it.</w:t>
      </w:r>
      <w:r w:rsidR="00381499">
        <w:t xml:space="preserve"> We can of course remove it and say nothing. It won’t change anything since there is really not an absolutely “most typical” week. </w:t>
      </w:r>
    </w:p>
  </w:comment>
  <w:comment w:id="91" w:author="Porr, Adam" w:date="2021-10-20T18:47:00Z" w:initials="PA">
    <w:p w14:paraId="1D750FA0" w14:textId="636C21D4" w:rsidR="00661FC2" w:rsidRDefault="00661FC2">
      <w:pPr>
        <w:pStyle w:val="CommentText"/>
      </w:pPr>
      <w:r>
        <w:rPr>
          <w:rStyle w:val="CommentReference"/>
        </w:rPr>
        <w:annotationRef/>
      </w:r>
      <w:r w:rsidR="00CB279B">
        <w:t xml:space="preserve">This pattern is not very </w:t>
      </w:r>
      <w:proofErr w:type="gramStart"/>
      <w:r w:rsidR="00CB279B">
        <w:t>discernable</w:t>
      </w:r>
      <w:proofErr w:type="gramEnd"/>
      <w:r w:rsidR="00CB279B">
        <w:t xml:space="preserve"> and I don’t think it is true </w:t>
      </w:r>
      <w:r w:rsidR="009F2DC6">
        <w:t>in all cases.  For example</w:t>
      </w:r>
      <w:r w:rsidR="00B67730">
        <w:t xml:space="preserve">, there is no obvious local maximum at 8:00 in the 30-minute time budget curve.  Should we omit this and </w:t>
      </w:r>
      <w:r w:rsidR="0072322A">
        <w:t>let the reader draw their own conclusions?</w:t>
      </w:r>
    </w:p>
  </w:comment>
  <w:comment w:id="92" w:author="Luyu Liu" w:date="2021-10-21T19:50:00Z" w:initials="LL">
    <w:p w14:paraId="656CAC60" w14:textId="71982A10" w:rsidR="00995CC3" w:rsidRDefault="00995CC3">
      <w:pPr>
        <w:pStyle w:val="CommentText"/>
      </w:pPr>
      <w:r>
        <w:rPr>
          <w:rStyle w:val="CommentReference"/>
        </w:rPr>
        <w:annotationRef/>
      </w:r>
      <w:r>
        <w:t>No, this needs to here because this is the message we want to release: this is consistent with prior findings and common senses, which is a good thing to have if you want to introduce a new measure.</w:t>
      </w:r>
      <w:r w:rsidR="00160410">
        <w:t xml:space="preserve"> But I agree with you, so I add *generally* to indicate that it’s not definite.</w:t>
      </w:r>
    </w:p>
  </w:comment>
  <w:comment w:id="94" w:author="Porr, Adam" w:date="2021-10-20T18:53:00Z" w:initials="PA">
    <w:p w14:paraId="1B3F3FBA" w14:textId="3412ADA7" w:rsidR="00561728" w:rsidRDefault="00561728">
      <w:pPr>
        <w:pStyle w:val="CommentText"/>
      </w:pPr>
      <w:r>
        <w:rPr>
          <w:rStyle w:val="CommentReference"/>
        </w:rPr>
        <w:annotationRef/>
      </w:r>
      <w:r>
        <w:t>Do agencies actually do this?</w:t>
      </w:r>
      <w:r w:rsidR="00507486">
        <w:t xml:space="preserve">  Maybe this should read “should be a pre-requisite” (only half kidding)</w:t>
      </w:r>
    </w:p>
  </w:comment>
  <w:comment w:id="95" w:author="Luyu Liu" w:date="2021-10-21T19:52:00Z" w:initials="LL">
    <w:p w14:paraId="1E2C3FC0" w14:textId="0438B5F4" w:rsidR="00995CC3" w:rsidRDefault="00995CC3">
      <w:pPr>
        <w:pStyle w:val="CommentText"/>
      </w:pPr>
      <w:r>
        <w:rPr>
          <w:rStyle w:val="CommentReference"/>
        </w:rPr>
        <w:annotationRef/>
      </w:r>
      <w:r>
        <w:t xml:space="preserve">I’m pretty sure COTA doesn’t do this, or at least doesn’t use it as the primary outcome of their planning. </w:t>
      </w:r>
    </w:p>
  </w:comment>
  <w:comment w:id="96" w:author="Porr, Adam" w:date="2021-10-20T18:55:00Z" w:initials="PA">
    <w:p w14:paraId="1E01E650" w14:textId="739CE185" w:rsidR="00B81725" w:rsidRDefault="00B81725">
      <w:pPr>
        <w:pStyle w:val="CommentText"/>
      </w:pPr>
      <w:r>
        <w:rPr>
          <w:rStyle w:val="CommentReference"/>
        </w:rPr>
        <w:annotationRef/>
      </w:r>
      <w:r>
        <w:t>Redundant?</w:t>
      </w:r>
    </w:p>
  </w:comment>
  <w:comment w:id="97" w:author="Luyu Liu" w:date="2021-10-21T19:54:00Z" w:initials="LL">
    <w:p w14:paraId="4C01CC4D" w14:textId="00D4FD9E" w:rsidR="00995CC3" w:rsidRDefault="00995CC3">
      <w:pPr>
        <w:pStyle w:val="CommentText"/>
      </w:pPr>
      <w:r>
        <w:rPr>
          <w:rStyle w:val="CommentReference"/>
        </w:rPr>
        <w:annotationRef/>
      </w:r>
      <w:r>
        <w:t xml:space="preserve">You are right. </w:t>
      </w:r>
    </w:p>
  </w:comment>
  <w:comment w:id="98" w:author="Porr, Adam" w:date="2021-10-20T19:26:00Z" w:initials="PA">
    <w:p w14:paraId="2E5E085C" w14:textId="00801A5D" w:rsidR="005F3CBA" w:rsidRDefault="005F3CBA">
      <w:pPr>
        <w:pStyle w:val="CommentText"/>
      </w:pPr>
      <w:r>
        <w:rPr>
          <w:rStyle w:val="CommentReference"/>
        </w:rPr>
        <w:annotationRef/>
      </w:r>
      <w:r>
        <w:t>If you eliminate t</w:t>
      </w:r>
      <w:r w:rsidR="00DB0B00">
        <w:t>his claim above, be sure to eliminate it here too.</w:t>
      </w:r>
    </w:p>
  </w:comment>
  <w:comment w:id="99" w:author="Miller, Harvey" w:date="2021-10-12T10:55:00Z" w:initials="MH">
    <w:p w14:paraId="6B71D174" w14:textId="32F40AEA" w:rsidR="007747CB" w:rsidRDefault="007747CB">
      <w:pPr>
        <w:pStyle w:val="CommentText"/>
      </w:pPr>
      <w:r>
        <w:rPr>
          <w:rStyle w:val="CommentReference"/>
        </w:rPr>
        <w:annotationRef/>
      </w:r>
      <w:r>
        <w:t>Cite our paper</w:t>
      </w:r>
    </w:p>
  </w:comment>
  <w:comment w:id="100" w:author="Porr, Adam" w:date="2021-10-20T19:51:00Z" w:initials="PA">
    <w:p w14:paraId="4E4D46B2" w14:textId="2E7B15C4" w:rsidR="00862421" w:rsidRDefault="00862421">
      <w:pPr>
        <w:pStyle w:val="CommentText"/>
      </w:pPr>
      <w:r>
        <w:rPr>
          <w:rStyle w:val="CommentReference"/>
        </w:rPr>
        <w:annotationRef/>
      </w:r>
      <w:r w:rsidR="00F46F6F">
        <w:t xml:space="preserve">Maybe just semantics, </w:t>
      </w:r>
      <w:r>
        <w:t xml:space="preserve">I don’t think </w:t>
      </w:r>
      <w:r w:rsidR="00CD2DDE">
        <w:t>the problem is a distinction between two perspectives.  I think there is only one perspective, but it is myopic</w:t>
      </w:r>
      <w:r w:rsidR="00F46F6F">
        <w:t xml:space="preserve"> and fails to account </w:t>
      </w:r>
      <w:r w:rsidR="005837DA">
        <w:t>for all of the factors that influence the system</w:t>
      </w:r>
      <w:r w:rsidR="007B1E0A">
        <w:t xml:space="preserve"> (as you noted in the previous sentence)</w:t>
      </w:r>
      <w:r w:rsidR="005837DA">
        <w:t>.</w:t>
      </w:r>
      <w:r w:rsidR="00454F39">
        <w:t xml:space="preserve">  I’m not sure this sentence is necessary.</w:t>
      </w:r>
      <w:r w:rsidR="005837DA">
        <w:t xml:space="preserve"> </w:t>
      </w:r>
    </w:p>
  </w:comment>
  <w:comment w:id="101" w:author="Luyu Liu" w:date="2021-10-21T21:21:00Z" w:initials="LL">
    <w:p w14:paraId="5C763E15" w14:textId="013F80AF" w:rsidR="00160410" w:rsidRDefault="00160410">
      <w:pPr>
        <w:pStyle w:val="CommentText"/>
      </w:pPr>
      <w:r>
        <w:rPr>
          <w:rStyle w:val="CommentReference"/>
        </w:rPr>
        <w:annotationRef/>
      </w:r>
      <w:r w:rsidR="00441B1F">
        <w:t xml:space="preserve">I think we are thinking the same issues here, but </w:t>
      </w:r>
      <w:r>
        <w:t xml:space="preserve">I prefer to have this message here. System design should definitely be having two perspectives in that the system designers should use the system they design. In that sense, designers </w:t>
      </w:r>
      <w:r w:rsidR="00441B1F">
        <w:t xml:space="preserve">should </w:t>
      </w:r>
      <w:r>
        <w:t xml:space="preserve">also </w:t>
      </w:r>
      <w:r w:rsidR="00441B1F">
        <w:t xml:space="preserve">be </w:t>
      </w:r>
      <w:r>
        <w:t xml:space="preserve">users. </w:t>
      </w:r>
    </w:p>
    <w:p w14:paraId="704A1562" w14:textId="77777777" w:rsidR="00160410" w:rsidRDefault="00160410">
      <w:pPr>
        <w:pStyle w:val="CommentText"/>
      </w:pPr>
    </w:p>
    <w:p w14:paraId="7A6E0F7E" w14:textId="3EF18497" w:rsidR="00160410" w:rsidRDefault="00160410">
      <w:pPr>
        <w:pStyle w:val="CommentText"/>
      </w:pPr>
      <w:r>
        <w:t>Or, ordinary users should participate in the designing process, which is usually harder</w:t>
      </w:r>
      <w:r w:rsidR="00441B1F">
        <w:t xml:space="preserve"> and of higher standard</w:t>
      </w:r>
      <w:r>
        <w:t xml:space="preserve">. </w:t>
      </w:r>
    </w:p>
    <w:p w14:paraId="40E98C54" w14:textId="77777777" w:rsidR="00441B1F" w:rsidRDefault="00441B1F">
      <w:pPr>
        <w:pStyle w:val="CommentText"/>
      </w:pPr>
    </w:p>
    <w:p w14:paraId="3F548A3F" w14:textId="4BB1FAC4" w:rsidR="00441B1F" w:rsidRDefault="00441B1F">
      <w:pPr>
        <w:pStyle w:val="CommentText"/>
      </w:pPr>
      <w:r>
        <w:t>Either way, system design shouldn’t be meritocratic (as it is right now); in the least, they should use the system and see the outcome from a perspective of a user.</w:t>
      </w:r>
    </w:p>
  </w:comment>
  <w:comment w:id="102" w:author="Porr, Adam" w:date="2021-10-20T19:55:00Z" w:initials="PA">
    <w:p w14:paraId="0FE9E059" w14:textId="21BBA864" w:rsidR="00792B99" w:rsidRDefault="00792B99">
      <w:pPr>
        <w:pStyle w:val="CommentText"/>
      </w:pPr>
      <w:r>
        <w:rPr>
          <w:rStyle w:val="CommentReference"/>
        </w:rPr>
        <w:annotationRef/>
      </w:r>
      <w:r>
        <w:t>Redundant?</w:t>
      </w:r>
    </w:p>
  </w:comment>
  <w:comment w:id="103" w:author="Luyu Liu" w:date="2021-10-21T19:58:00Z" w:initials="LL">
    <w:p w14:paraId="6DD98019" w14:textId="36249321" w:rsidR="00A060BC" w:rsidRDefault="00A060BC">
      <w:pPr>
        <w:pStyle w:val="CommentText"/>
      </w:pPr>
      <w:r>
        <w:rPr>
          <w:rStyle w:val="CommentReference"/>
        </w:rPr>
        <w:annotationRef/>
      </w:r>
      <w:r>
        <w:t xml:space="preserve">It’s a </w:t>
      </w:r>
      <w:proofErr w:type="gramStart"/>
      <w:r>
        <w:t>big data sessions</w:t>
      </w:r>
      <w:proofErr w:type="gramEnd"/>
      <w:r>
        <w:t xml:space="preserve"> so I wanted to spice it up </w:t>
      </w:r>
    </w:p>
  </w:comment>
  <w:comment w:id="104" w:author="Porr, Adam" w:date="2021-10-20T19:49:00Z" w:initials="PA">
    <w:p w14:paraId="00F584D8" w14:textId="487B02D4" w:rsidR="00C17E5A" w:rsidRDefault="0053501E">
      <w:pPr>
        <w:pStyle w:val="CommentText"/>
      </w:pPr>
      <w:r>
        <w:rPr>
          <w:rStyle w:val="CommentReference"/>
        </w:rPr>
        <w:annotationRef/>
      </w:r>
      <w:r>
        <w:t>Or</w:t>
      </w:r>
      <w:r w:rsidR="005A2F08">
        <w:t xml:space="preserve"> operate more frequently so that </w:t>
      </w:r>
      <w:r w:rsidR="00EF590D">
        <w:t>consequences of deviation from schedule are less severe.</w:t>
      </w:r>
    </w:p>
  </w:comment>
  <w:comment w:id="105" w:author="Luyu Liu" w:date="2021-10-21T19:58:00Z" w:initials="LL">
    <w:p w14:paraId="7B2C4140" w14:textId="40E3D85A" w:rsidR="00A060BC" w:rsidRDefault="00A060BC">
      <w:pPr>
        <w:pStyle w:val="CommentText"/>
      </w:pPr>
      <w:r>
        <w:rPr>
          <w:rStyle w:val="CommentReference"/>
        </w:rPr>
        <w:annotationRef/>
      </w:r>
      <w:r>
        <w:t>You are definitely right, but we do not conduct any analyses on headway vs unreliability</w:t>
      </w:r>
      <w:r w:rsidR="005468AD">
        <w:t xml:space="preserve"> so let’s don’t open that door</w:t>
      </w:r>
      <w:r>
        <w:t>...</w:t>
      </w:r>
      <w:r w:rsidR="005468AD">
        <w:t xml:space="preserve">WE could have done that in 2020 when the headway is higher, but </w:t>
      </w:r>
      <w:proofErr w:type="gramStart"/>
      <w:r w:rsidR="005468AD">
        <w:t>unfortunately</w:t>
      </w:r>
      <w:proofErr w:type="gramEnd"/>
      <w:r w:rsidR="005468AD">
        <w:t xml:space="preserve"> we don’t have the data for now. </w:t>
      </w:r>
    </w:p>
  </w:comment>
  <w:comment w:id="106" w:author="Luyu Liu" w:date="2021-10-24T18:04:00Z" w:initials="LL">
    <w:p w14:paraId="2DB5B9AE" w14:textId="3B4DF9A0" w:rsidR="00FD79FA" w:rsidRDefault="00FD79FA">
      <w:pPr>
        <w:pStyle w:val="CommentText"/>
      </w:pPr>
      <w:r>
        <w:rPr>
          <w:rStyle w:val="CommentReference"/>
        </w:rPr>
        <w:annotationRef/>
      </w:r>
      <w:r>
        <w:t>Also, I think suggesting increasing headway is like a trivial solution for public transit now, which lack practicability. Almost all of our topic can become moot if they can operate in 2 minutes interval (which is a good thing), but that is usually impossible under the current budget/manpower/city planning constraints faced by most US cities.</w:t>
      </w:r>
    </w:p>
  </w:comment>
  <w:comment w:id="107" w:author="Porr, Adam" w:date="2021-10-20T20:17:00Z" w:initials="PA">
    <w:p w14:paraId="55B7D16E" w14:textId="16089C2F" w:rsidR="003B2372" w:rsidRDefault="003B2372" w:rsidP="003B2372">
      <w:pPr>
        <w:pStyle w:val="CommentText"/>
      </w:pPr>
      <w:r>
        <w:rPr>
          <w:rStyle w:val="CommentReference"/>
        </w:rPr>
        <w:annotationRef/>
      </w:r>
      <w:r>
        <w:rPr>
          <w:rStyle w:val="CommentReference"/>
        </w:rPr>
        <w:annotationRef/>
      </w:r>
      <w:r w:rsidR="00321D24">
        <w:t>Aside: It would be interesting to consider the relationship between r</w:t>
      </w:r>
      <w:r>
        <w:t>oute alignment, stop locations, and vehicle frequency on unreliability.</w:t>
      </w:r>
      <w:r w:rsidR="00321D24">
        <w:t xml:space="preserve">  Perhaps this would </w:t>
      </w:r>
      <w:r w:rsidR="00A02C04">
        <w:t>emerge through the study of different systems.</w:t>
      </w:r>
      <w:r>
        <w:t xml:space="preserve">  </w:t>
      </w:r>
    </w:p>
    <w:p w14:paraId="1E6D6F17" w14:textId="07EA420E" w:rsidR="003B2372" w:rsidRDefault="003B2372">
      <w:pPr>
        <w:pStyle w:val="CommentText"/>
      </w:pPr>
    </w:p>
  </w:comment>
  <w:comment w:id="108" w:author="Luyu Liu" w:date="2021-10-21T21:33:00Z" w:initials="LL">
    <w:p w14:paraId="1BF7842C" w14:textId="4DD96010" w:rsidR="00441B1F" w:rsidRDefault="00441B1F">
      <w:pPr>
        <w:pStyle w:val="CommentText"/>
      </w:pPr>
      <w:r>
        <w:rPr>
          <w:rStyle w:val="CommentReference"/>
        </w:rPr>
        <w:annotationRef/>
      </w:r>
      <w:r>
        <w:t>Good idea. I added a sentence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B55C0C" w15:done="1"/>
  <w15:commentEx w15:paraId="0C95FAE9" w15:done="1"/>
  <w15:commentEx w15:paraId="03C156A8" w15:paraIdParent="0C95FAE9" w15:done="1"/>
  <w15:commentEx w15:paraId="56DFC941" w15:done="0"/>
  <w15:commentEx w15:paraId="7C292921" w15:paraIdParent="56DFC941" w15:done="0"/>
  <w15:commentEx w15:paraId="0BECEF31" w15:done="0"/>
  <w15:commentEx w15:paraId="63C8E56D" w15:done="1"/>
  <w15:commentEx w15:paraId="0EF7829F" w15:done="0"/>
  <w15:commentEx w15:paraId="01A8F928" w15:paraIdParent="0EF7829F" w15:done="0"/>
  <w15:commentEx w15:paraId="097468EA" w15:done="1"/>
  <w15:commentEx w15:paraId="310647F7" w15:done="1"/>
  <w15:commentEx w15:paraId="0242AEE1" w15:paraIdParent="310647F7" w15:done="1"/>
  <w15:commentEx w15:paraId="7A509038" w15:done="1"/>
  <w15:commentEx w15:paraId="29A244C1" w15:done="0"/>
  <w15:commentEx w15:paraId="6EBD8925" w15:done="1"/>
  <w15:commentEx w15:paraId="4C0ACF95" w15:paraIdParent="6EBD8925" w15:done="1"/>
  <w15:commentEx w15:paraId="7F82AB3E" w15:done="1"/>
  <w15:commentEx w15:paraId="33C031A0" w15:paraIdParent="7F82AB3E" w15:done="1"/>
  <w15:commentEx w15:paraId="265CAAF9" w15:done="1"/>
  <w15:commentEx w15:paraId="2F281A62" w15:done="1"/>
  <w15:commentEx w15:paraId="6053BC73" w15:done="1"/>
  <w15:commentEx w15:paraId="64B74A83" w15:paraIdParent="6053BC73" w15:done="1"/>
  <w15:commentEx w15:paraId="525756BA" w15:done="0"/>
  <w15:commentEx w15:paraId="23EF7984" w15:paraIdParent="525756BA" w15:done="0"/>
  <w15:commentEx w15:paraId="0436BEF1" w15:paraIdParent="525756BA" w15:done="0"/>
  <w15:commentEx w15:paraId="551BCD5E" w15:done="1"/>
  <w15:commentEx w15:paraId="1C77C354" w15:paraIdParent="551BCD5E" w15:done="1"/>
  <w15:commentEx w15:paraId="48919738" w15:done="1"/>
  <w15:commentEx w15:paraId="71640FA8" w15:paraIdParent="48919738" w15:done="1"/>
  <w15:commentEx w15:paraId="29C7D039" w15:done="1"/>
  <w15:commentEx w15:paraId="0704AF26" w15:done="1"/>
  <w15:commentEx w15:paraId="6EBD50E0" w15:done="1"/>
  <w15:commentEx w15:paraId="3773A9A0" w15:done="1"/>
  <w15:commentEx w15:paraId="218BCC26" w15:paraIdParent="3773A9A0" w15:done="1"/>
  <w15:commentEx w15:paraId="6314FACE" w15:done="1"/>
  <w15:commentEx w15:paraId="56F40729" w15:paraIdParent="6314FACE" w15:done="1"/>
  <w15:commentEx w15:paraId="4DAA410B" w15:done="1"/>
  <w15:commentEx w15:paraId="56155716" w15:paraIdParent="4DAA410B" w15:done="1"/>
  <w15:commentEx w15:paraId="717C8EA8" w15:done="1"/>
  <w15:commentEx w15:paraId="5C332525" w15:paraIdParent="717C8EA8" w15:done="1"/>
  <w15:commentEx w15:paraId="37878C62" w15:done="1"/>
  <w15:commentEx w15:paraId="3AAB713C" w15:done="1"/>
  <w15:commentEx w15:paraId="5A981AD8" w15:paraIdParent="3AAB713C" w15:done="1"/>
  <w15:commentEx w15:paraId="1257F41E" w15:done="1"/>
  <w15:commentEx w15:paraId="7889C938" w15:done="1"/>
  <w15:commentEx w15:paraId="58F96C18" w15:paraIdParent="7889C938" w15:done="1"/>
  <w15:commentEx w15:paraId="3AE8DF55" w15:done="1"/>
  <w15:commentEx w15:paraId="3E8A72DC" w15:paraIdParent="3AE8DF55" w15:done="1"/>
  <w15:commentEx w15:paraId="56FE4BA1" w15:done="1"/>
  <w15:commentEx w15:paraId="2CA3F5E5" w15:paraIdParent="56FE4BA1" w15:done="1"/>
  <w15:commentEx w15:paraId="5DB90A00" w15:done="1"/>
  <w15:commentEx w15:paraId="38702053" w15:paraIdParent="5DB90A00" w15:done="1"/>
  <w15:commentEx w15:paraId="4052E7AB" w15:done="1"/>
  <w15:commentEx w15:paraId="345C6514" w15:done="0"/>
  <w15:commentEx w15:paraId="451785CC" w15:paraIdParent="345C6514" w15:done="0"/>
  <w15:commentEx w15:paraId="5E68B2CF" w15:paraIdParent="345C6514" w15:done="0"/>
  <w15:commentEx w15:paraId="05A71AA0" w15:done="0"/>
  <w15:commentEx w15:paraId="558AFFE1" w15:done="1"/>
  <w15:commentEx w15:paraId="3E80EAC3" w15:paraIdParent="558AFFE1" w15:done="1"/>
  <w15:commentEx w15:paraId="167DAC38" w15:done="1"/>
  <w15:commentEx w15:paraId="569991D5" w15:paraIdParent="167DAC38" w15:done="1"/>
  <w15:commentEx w15:paraId="6C65F83D" w15:done="1"/>
  <w15:commentEx w15:paraId="6351E456" w15:paraIdParent="6C65F83D" w15:done="1"/>
  <w15:commentEx w15:paraId="75DE25C4" w15:done="1"/>
  <w15:commentEx w15:paraId="0F09AC17" w15:paraIdParent="75DE25C4" w15:done="1"/>
  <w15:commentEx w15:paraId="6B6789E8" w15:done="1"/>
  <w15:commentEx w15:paraId="71AEE143" w15:paraIdParent="6B6789E8" w15:done="1"/>
  <w15:commentEx w15:paraId="5B7D7A81" w15:done="1"/>
  <w15:commentEx w15:paraId="2B23E31A" w15:done="1"/>
  <w15:commentEx w15:paraId="10E5E25C" w15:done="1"/>
  <w15:commentEx w15:paraId="6B6FD1EA" w15:done="1"/>
  <w15:commentEx w15:paraId="4C167DA2" w15:paraIdParent="6B6FD1EA" w15:done="1"/>
  <w15:commentEx w15:paraId="0CEA7C16" w15:done="0"/>
  <w15:commentEx w15:paraId="22A4F7CE" w15:paraIdParent="0CEA7C16" w15:done="0"/>
  <w15:commentEx w15:paraId="0917402E" w15:done="1"/>
  <w15:commentEx w15:paraId="5F97A0AD" w15:paraIdParent="0917402E" w15:done="1"/>
  <w15:commentEx w15:paraId="58C4BE71" w15:done="1"/>
  <w15:commentEx w15:paraId="63CCFBB1" w15:paraIdParent="58C4BE71" w15:done="1"/>
  <w15:commentEx w15:paraId="1D750FA0" w15:done="0"/>
  <w15:commentEx w15:paraId="656CAC60" w15:paraIdParent="1D750FA0" w15:done="0"/>
  <w15:commentEx w15:paraId="1B3F3FBA" w15:done="1"/>
  <w15:commentEx w15:paraId="1E2C3FC0" w15:paraIdParent="1B3F3FBA" w15:done="1"/>
  <w15:commentEx w15:paraId="1E01E650" w15:done="1"/>
  <w15:commentEx w15:paraId="4C01CC4D" w15:paraIdParent="1E01E650" w15:done="1"/>
  <w15:commentEx w15:paraId="2E5E085C" w15:done="1"/>
  <w15:commentEx w15:paraId="6B71D174" w15:done="1"/>
  <w15:commentEx w15:paraId="4E4D46B2" w15:done="0"/>
  <w15:commentEx w15:paraId="3F548A3F" w15:paraIdParent="4E4D46B2" w15:done="0"/>
  <w15:commentEx w15:paraId="0FE9E059" w15:done="0"/>
  <w15:commentEx w15:paraId="6DD98019" w15:paraIdParent="0FE9E059" w15:done="0"/>
  <w15:commentEx w15:paraId="00F584D8" w15:done="0"/>
  <w15:commentEx w15:paraId="7B2C4140" w15:paraIdParent="00F584D8" w15:done="0"/>
  <w15:commentEx w15:paraId="2DB5B9AE" w15:paraIdParent="00F584D8" w15:done="0"/>
  <w15:commentEx w15:paraId="1E6D6F17" w15:done="0"/>
  <w15:commentEx w15:paraId="1BF7842C" w15:paraIdParent="1E6D6F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7D85D" w16cex:dateUtc="2021-10-18T15:26:00Z"/>
  <w16cex:commentExtensible w16cex:durableId="250AEF7A" w16cex:dateUtc="2021-10-08T20:25:00Z"/>
  <w16cex:commentExtensible w16cex:durableId="2517DBDA" w16cex:dateUtc="2021-10-18T15:41:00Z"/>
  <w16cex:commentExtensible w16cex:durableId="250B3987" w16cex:dateUtc="2021-10-09T01:41:00Z"/>
  <w16cex:commentExtensible w16cex:durableId="251D342E" w16cex:dateUtc="2021-10-22T16:58:00Z"/>
  <w16cex:commentExtensible w16cex:durableId="251C780E" w16cex:dateUtc="2021-10-22T03:36:00Z"/>
  <w16cex:commentExtensible w16cex:durableId="2518114F" w16cex:dateUtc="2021-10-18T19:29:00Z"/>
  <w16cex:commentExtensible w16cex:durableId="2518125D" w16cex:dateUtc="2021-10-18T19:33:00Z"/>
  <w16cex:commentExtensible w16cex:durableId="251C76B8" w16cex:dateUtc="2021-10-22T03:31:00Z"/>
  <w16cex:commentExtensible w16cex:durableId="251815C1" w16cex:dateUtc="2021-10-18T19:48:00Z"/>
  <w16cex:commentExtensible w16cex:durableId="250E9359" w16cex:dateUtc="2021-10-11T14:41:00Z"/>
  <w16cex:commentExtensible w16cex:durableId="25106404" w16cex:dateUtc="2021-10-12T23:44:00Z"/>
  <w16cex:commentExtensible w16cex:durableId="2518183C" w16cex:dateUtc="2021-10-18T19:58:00Z"/>
  <w16cex:commentExtensible w16cex:durableId="251EB8F9" w16cex:dateUtc="2021-10-23T20:38: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19ADAB" w16cex:dateUtc="2021-10-20T00:48: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519B8BE" w16cex:dateUtc="2021-10-20T01:35:00Z"/>
  <w16cex:commentExtensible w16cex:durableId="252016CF" w16cex:dateUtc="2021-10-24T21:30:00Z"/>
  <w16cex:commentExtensible w16cex:durableId="24EB3232" w16cex:dateUtc="2021-09-14T18:37:00Z"/>
  <w16cex:commentExtensible w16cex:durableId="24F88041" w16cex:dateUtc="2021-09-24T20:50:00Z"/>
  <w16cex:commentExtensible w16cex:durableId="2519BB63" w16cex:dateUtc="2021-10-20T01:47:00Z"/>
  <w16cex:commentExtensible w16cex:durableId="251C14E0" w16cex:dateUtc="2021-10-21T20:33:00Z"/>
  <w16cex:commentExtensible w16cex:durableId="251A7B30" w16cex:dateUtc="2021-10-20T15:25:00Z"/>
  <w16cex:commentExtensible w16cex:durableId="2519BF33" w16cex:dateUtc="2021-10-20T02:03:00Z"/>
  <w16cex:commentExtensible w16cex:durableId="2519BFEA" w16cex:dateUtc="2021-10-20T02:06:00Z"/>
  <w16cex:commentExtensible w16cex:durableId="2519C1B2" w16cex:dateUtc="2021-10-20T02:14:00Z"/>
  <w16cex:commentExtensible w16cex:durableId="251C172E" w16cex:dateUtc="2021-10-21T20:43: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51A742B" w16cex:dateUtc="2021-10-20T14:55:00Z"/>
  <w16cex:commentExtensible w16cex:durableId="251C17C5" w16cex:dateUtc="2021-10-21T20:45:00Z"/>
  <w16cex:commentExtensible w16cex:durableId="24EB3BD0" w16cex:dateUtc="2021-09-14T19:18:00Z"/>
  <w16cex:commentExtensible w16cex:durableId="251A7575" w16cex:dateUtc="2021-10-20T15:01:00Z"/>
  <w16cex:commentExtensible w16cex:durableId="251C81D5" w16cex:dateUtc="2021-10-22T04:18:00Z"/>
  <w16cex:commentExtensible w16cex:durableId="251A7886" w16cex:dateUtc="2021-10-20T15:14:00Z"/>
  <w16cex:commentExtensible w16cex:durableId="250ECE6D" w16cex:dateUtc="2021-09-14T19:30:00Z"/>
  <w16cex:commentExtensible w16cex:durableId="250ECE6C" w16cex:dateUtc="2021-09-25T01:26:00Z"/>
  <w16cex:commentExtensible w16cex:durableId="251A79B2" w16cex:dateUtc="2021-10-20T15:19:00Z"/>
  <w16cex:commentExtensible w16cex:durableId="251C5F6E" w16cex:dateUtc="2021-10-22T01:51:00Z"/>
  <w16cex:commentExtensible w16cex:durableId="251A7CFA" w16cex:dateUtc="2021-10-20T15:33:00Z"/>
  <w16cex:commentExtensible w16cex:durableId="251C5F32" w16cex:dateUtc="2021-10-22T01:50:00Z"/>
  <w16cex:commentExtensible w16cex:durableId="251A7F02" w16cex:dateUtc="2021-10-20T15:41:00Z"/>
  <w16cex:commentExtensible w16cex:durableId="251C6076" w16cex:dateUtc="2021-10-22T01:56:00Z"/>
  <w16cex:commentExtensible w16cex:durableId="251A806D" w16cex:dateUtc="2021-10-20T15:47:00Z"/>
  <w16cex:commentExtensible w16cex:durableId="251A83E8" w16cex:dateUtc="2021-10-20T16:02:00Z"/>
  <w16cex:commentExtensible w16cex:durableId="251C62AD" w16cex:dateUtc="2021-10-22T02:05:00Z"/>
  <w16cex:commentExtensible w16cex:durableId="251D48FF" w16cex:dateUtc="2021-10-22T18:28:00Z"/>
  <w16cex:commentExtensible w16cex:durableId="25201C3A" w16cex:dateUtc="2021-10-24T21:54:00Z"/>
  <w16cex:commentExtensible w16cex:durableId="251AA2FE" w16cex:dateUtc="2021-10-20T18:15:00Z"/>
  <w16cex:commentExtensible w16cex:durableId="251C8247" w16cex:dateUtc="2021-10-22T04:20:00Z"/>
  <w16cex:commentExtensible w16cex:durableId="251AA38F" w16cex:dateUtc="2021-10-20T18:17:00Z"/>
  <w16cex:commentExtensible w16cex:durableId="251C678F" w16cex:dateUtc="2021-10-22T02:26:00Z"/>
  <w16cex:commentExtensible w16cex:durableId="251AA682" w16cex:dateUtc="2021-10-20T18:30:00Z"/>
  <w16cex:commentExtensible w16cex:durableId="251C693C" w16cex:dateUtc="2021-10-22T02:33:00Z"/>
  <w16cex:commentExtensible w16cex:durableId="251AA644" w16cex:dateUtc="2021-10-20T18:29:00Z"/>
  <w16cex:commentExtensible w16cex:durableId="251C6886" w16cex:dateUtc="2021-10-22T02:30:00Z"/>
  <w16cex:commentExtensible w16cex:durableId="251AB664" w16cex:dateUtc="2021-10-20T19:38:00Z"/>
  <w16cex:commentExtensible w16cex:durableId="251C68CD" w16cex:dateUtc="2021-10-22T02:31:00Z"/>
  <w16cex:commentExtensible w16cex:durableId="251AB7FF" w16cex:dateUtc="2021-10-20T19:45:00Z"/>
  <w16cex:commentExtensible w16cex:durableId="251AB884" w16cex:dateUtc="2021-10-20T19:47:00Z"/>
  <w16cex:commentExtensible w16cex:durableId="250FD9F2" w16cex:dateUtc="2021-10-12T13:54:00Z"/>
  <w16cex:commentExtensible w16cex:durableId="251ABA2F" w16cex:dateUtc="2021-10-20T19:54:00Z"/>
  <w16cex:commentExtensible w16cex:durableId="251C6A20" w16cex:dateUtc="2021-10-22T02:37:00Z"/>
  <w16cex:commentExtensible w16cex:durableId="251ABBC8" w16cex:dateUtc="2021-10-20T20:01:00Z"/>
  <w16cex:commentExtensible w16cex:durableId="251C6AA4" w16cex:dateUtc="2021-10-22T02:39:00Z"/>
  <w16cex:commentExtensible w16cex:durableId="251B0863" w16cex:dateUtc="2021-10-21T01:28:00Z"/>
  <w16cex:commentExtensible w16cex:durableId="251C8615" w16cex:dateUtc="2021-10-22T04:36:00Z"/>
  <w16cex:commentExtensible w16cex:durableId="251B0A2A" w16cex:dateUtc="2021-10-21T01:35:00Z"/>
  <w16cex:commentExtensible w16cex:durableId="251C6B6E" w16cex:dateUtc="2021-10-22T02:42:00Z"/>
  <w16cex:commentExtensible w16cex:durableId="251B0D0F" w16cex:dateUtc="2021-10-21T01:47:00Z"/>
  <w16cex:commentExtensible w16cex:durableId="251C6D42" w16cex:dateUtc="2021-10-22T02:50:00Z"/>
  <w16cex:commentExtensible w16cex:durableId="251B0E41" w16cex:dateUtc="2021-10-21T01:53:00Z"/>
  <w16cex:commentExtensible w16cex:durableId="251C6DB7" w16cex:dateUtc="2021-10-22T02:52:00Z"/>
  <w16cex:commentExtensible w16cex:durableId="251B0ED5" w16cex:dateUtc="2021-10-21T01:55:00Z"/>
  <w16cex:commentExtensible w16cex:durableId="251C6E1B" w16cex:dateUtc="2021-10-22T02:54:00Z"/>
  <w16cex:commentExtensible w16cex:durableId="251B162D" w16cex:dateUtc="2021-10-21T02:26:00Z"/>
  <w16cex:commentExtensible w16cex:durableId="2510124E" w16cex:dateUtc="2021-10-12T17:55:00Z"/>
  <w16cex:commentExtensible w16cex:durableId="251B1BD5" w16cex:dateUtc="2021-10-21T02:51:00Z"/>
  <w16cex:commentExtensible w16cex:durableId="251C82A0" w16cex:dateUtc="2021-10-22T04:21:00Z"/>
  <w16cex:commentExtensible w16cex:durableId="251B1CE5" w16cex:dateUtc="2021-10-21T02:55:00Z"/>
  <w16cex:commentExtensible w16cex:durableId="251C6EFD" w16cex:dateUtc="2021-10-22T02:58:00Z"/>
  <w16cex:commentExtensible w16cex:durableId="251B1B68" w16cex:dateUtc="2021-10-21T02:49:00Z"/>
  <w16cex:commentExtensible w16cex:durableId="251C6F2F" w16cex:dateUtc="2021-10-22T02:58:00Z"/>
  <w16cex:commentExtensible w16cex:durableId="25201E9A" w16cex:dateUtc="2021-10-24T22:04:00Z"/>
  <w16cex:commentExtensible w16cex:durableId="251B21EF" w16cex:dateUtc="2021-10-21T03:17:00Z"/>
  <w16cex:commentExtensible w16cex:durableId="251C8551" w16cex:dateUtc="2021-10-22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B55C0C" w16cid:durableId="2517D85D"/>
  <w16cid:commentId w16cid:paraId="0C95FAE9" w16cid:durableId="250AEF7A"/>
  <w16cid:commentId w16cid:paraId="03C156A8" w16cid:durableId="2517DBDA"/>
  <w16cid:commentId w16cid:paraId="56DFC941" w16cid:durableId="250B3987"/>
  <w16cid:commentId w16cid:paraId="7C292921" w16cid:durableId="251D342E"/>
  <w16cid:commentId w16cid:paraId="0BECEF31" w16cid:durableId="251C780E"/>
  <w16cid:commentId w16cid:paraId="63C8E56D" w16cid:durableId="2518114F"/>
  <w16cid:commentId w16cid:paraId="0EF7829F" w16cid:durableId="2518125D"/>
  <w16cid:commentId w16cid:paraId="01A8F928" w16cid:durableId="251C76B8"/>
  <w16cid:commentId w16cid:paraId="097468EA" w16cid:durableId="251815C1"/>
  <w16cid:commentId w16cid:paraId="310647F7" w16cid:durableId="250E9359"/>
  <w16cid:commentId w16cid:paraId="0242AEE1" w16cid:durableId="25106404"/>
  <w16cid:commentId w16cid:paraId="7A509038" w16cid:durableId="2518183C"/>
  <w16cid:commentId w16cid:paraId="29A244C1" w16cid:durableId="251EB8F9"/>
  <w16cid:commentId w16cid:paraId="6EBD8925" w16cid:durableId="24E9F97F"/>
  <w16cid:commentId w16cid:paraId="4C0ACF95" w16cid:durableId="24F87BA3"/>
  <w16cid:commentId w16cid:paraId="7F82AB3E" w16cid:durableId="24E9F98D"/>
  <w16cid:commentId w16cid:paraId="33C031A0" w16cid:durableId="250AD73D"/>
  <w16cid:commentId w16cid:paraId="265CAAF9" w16cid:durableId="2519ADAB"/>
  <w16cid:commentId w16cid:paraId="2F281A62" w16cid:durableId="250E952F"/>
  <w16cid:commentId w16cid:paraId="6053BC73" w16cid:durableId="250E95C9"/>
  <w16cid:commentId w16cid:paraId="64B74A83" w16cid:durableId="25106722"/>
  <w16cid:commentId w16cid:paraId="525756BA" w16cid:durableId="24EB35E3"/>
  <w16cid:commentId w16cid:paraId="23EF7984" w16cid:durableId="2519B8BE"/>
  <w16cid:commentId w16cid:paraId="0436BEF1" w16cid:durableId="252016CF"/>
  <w16cid:commentId w16cid:paraId="551BCD5E" w16cid:durableId="24EB3232"/>
  <w16cid:commentId w16cid:paraId="1C77C354" w16cid:durableId="24F88041"/>
  <w16cid:commentId w16cid:paraId="48919738" w16cid:durableId="2519BB63"/>
  <w16cid:commentId w16cid:paraId="71640FA8" w16cid:durableId="251C14E0"/>
  <w16cid:commentId w16cid:paraId="29C7D039" w16cid:durableId="251A7B30"/>
  <w16cid:commentId w16cid:paraId="0704AF26" w16cid:durableId="2519BF33"/>
  <w16cid:commentId w16cid:paraId="6EBD50E0" w16cid:durableId="2519BFEA"/>
  <w16cid:commentId w16cid:paraId="3773A9A0" w16cid:durableId="2519C1B2"/>
  <w16cid:commentId w16cid:paraId="218BCC26" w16cid:durableId="251C172E"/>
  <w16cid:commentId w16cid:paraId="6314FACE" w16cid:durableId="24EB3A3D"/>
  <w16cid:commentId w16cid:paraId="56F40729" w16cid:durableId="24FF5D00"/>
  <w16cid:commentId w16cid:paraId="4DAA410B" w16cid:durableId="24EB3B69"/>
  <w16cid:commentId w16cid:paraId="56155716" w16cid:durableId="24FF5D28"/>
  <w16cid:commentId w16cid:paraId="717C8EA8" w16cid:durableId="251A742B"/>
  <w16cid:commentId w16cid:paraId="5C332525" w16cid:durableId="251C17C5"/>
  <w16cid:commentId w16cid:paraId="37878C62" w16cid:durableId="24EB3BD0"/>
  <w16cid:commentId w16cid:paraId="3AAB713C" w16cid:durableId="251A7575"/>
  <w16cid:commentId w16cid:paraId="5A981AD8" w16cid:durableId="251C81D5"/>
  <w16cid:commentId w16cid:paraId="1257F41E" w16cid:durableId="251A7886"/>
  <w16cid:commentId w16cid:paraId="7889C938" w16cid:durableId="250ECE6D"/>
  <w16cid:commentId w16cid:paraId="58F96C18" w16cid:durableId="250ECE6C"/>
  <w16cid:commentId w16cid:paraId="3AE8DF55" w16cid:durableId="251A79B2"/>
  <w16cid:commentId w16cid:paraId="3E8A72DC" w16cid:durableId="251C5F6E"/>
  <w16cid:commentId w16cid:paraId="56FE4BA1" w16cid:durableId="251A7CFA"/>
  <w16cid:commentId w16cid:paraId="2CA3F5E5" w16cid:durableId="251C5F32"/>
  <w16cid:commentId w16cid:paraId="5DB90A00" w16cid:durableId="251A7F02"/>
  <w16cid:commentId w16cid:paraId="38702053" w16cid:durableId="251C6076"/>
  <w16cid:commentId w16cid:paraId="4052E7AB" w16cid:durableId="251A806D"/>
  <w16cid:commentId w16cid:paraId="345C6514" w16cid:durableId="251A83E8"/>
  <w16cid:commentId w16cid:paraId="451785CC" w16cid:durableId="251C62AD"/>
  <w16cid:commentId w16cid:paraId="5E68B2CF" w16cid:durableId="251D48FF"/>
  <w16cid:commentId w16cid:paraId="05A71AA0" w16cid:durableId="25201C3A"/>
  <w16cid:commentId w16cid:paraId="558AFFE1" w16cid:durableId="251AA2FE"/>
  <w16cid:commentId w16cid:paraId="3E80EAC3" w16cid:durableId="251C8247"/>
  <w16cid:commentId w16cid:paraId="167DAC38" w16cid:durableId="251AA38F"/>
  <w16cid:commentId w16cid:paraId="569991D5" w16cid:durableId="251C678F"/>
  <w16cid:commentId w16cid:paraId="6C65F83D" w16cid:durableId="251AA682"/>
  <w16cid:commentId w16cid:paraId="6351E456" w16cid:durableId="251C693C"/>
  <w16cid:commentId w16cid:paraId="75DE25C4" w16cid:durableId="251AA644"/>
  <w16cid:commentId w16cid:paraId="0F09AC17" w16cid:durableId="251C6886"/>
  <w16cid:commentId w16cid:paraId="6B6789E8" w16cid:durableId="251AB664"/>
  <w16cid:commentId w16cid:paraId="71AEE143" w16cid:durableId="251C68CD"/>
  <w16cid:commentId w16cid:paraId="5B7D7A81" w16cid:durableId="251AB7FF"/>
  <w16cid:commentId w16cid:paraId="2B23E31A" w16cid:durableId="251AB884"/>
  <w16cid:commentId w16cid:paraId="10E5E25C" w16cid:durableId="250FD9F2"/>
  <w16cid:commentId w16cid:paraId="6B6FD1EA" w16cid:durableId="251ABA2F"/>
  <w16cid:commentId w16cid:paraId="4C167DA2" w16cid:durableId="251C6A20"/>
  <w16cid:commentId w16cid:paraId="0CEA7C16" w16cid:durableId="251ABBC8"/>
  <w16cid:commentId w16cid:paraId="22A4F7CE" w16cid:durableId="251C6AA4"/>
  <w16cid:commentId w16cid:paraId="0917402E" w16cid:durableId="251B0863"/>
  <w16cid:commentId w16cid:paraId="5F97A0AD" w16cid:durableId="251C8615"/>
  <w16cid:commentId w16cid:paraId="58C4BE71" w16cid:durableId="251B0A2A"/>
  <w16cid:commentId w16cid:paraId="63CCFBB1" w16cid:durableId="251C6B6E"/>
  <w16cid:commentId w16cid:paraId="1D750FA0" w16cid:durableId="251B0D0F"/>
  <w16cid:commentId w16cid:paraId="656CAC60" w16cid:durableId="251C6D42"/>
  <w16cid:commentId w16cid:paraId="1B3F3FBA" w16cid:durableId="251B0E41"/>
  <w16cid:commentId w16cid:paraId="1E2C3FC0" w16cid:durableId="251C6DB7"/>
  <w16cid:commentId w16cid:paraId="1E01E650" w16cid:durableId="251B0ED5"/>
  <w16cid:commentId w16cid:paraId="4C01CC4D" w16cid:durableId="251C6E1B"/>
  <w16cid:commentId w16cid:paraId="2E5E085C" w16cid:durableId="251B162D"/>
  <w16cid:commentId w16cid:paraId="6B71D174" w16cid:durableId="2510124E"/>
  <w16cid:commentId w16cid:paraId="4E4D46B2" w16cid:durableId="251B1BD5"/>
  <w16cid:commentId w16cid:paraId="3F548A3F" w16cid:durableId="251C82A0"/>
  <w16cid:commentId w16cid:paraId="0FE9E059" w16cid:durableId="251B1CE5"/>
  <w16cid:commentId w16cid:paraId="6DD98019" w16cid:durableId="251C6EFD"/>
  <w16cid:commentId w16cid:paraId="00F584D8" w16cid:durableId="251B1B68"/>
  <w16cid:commentId w16cid:paraId="7B2C4140" w16cid:durableId="251C6F2F"/>
  <w16cid:commentId w16cid:paraId="2DB5B9AE" w16cid:durableId="25201E9A"/>
  <w16cid:commentId w16cid:paraId="1E6D6F17" w16cid:durableId="251B21EF"/>
  <w16cid:commentId w16cid:paraId="1BF7842C" w16cid:durableId="251C8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82780" w14:textId="77777777" w:rsidR="00EC1BA5" w:rsidRDefault="00EC1BA5">
      <w:pPr>
        <w:spacing w:after="0" w:line="240" w:lineRule="auto"/>
      </w:pPr>
      <w:r>
        <w:separator/>
      </w:r>
    </w:p>
  </w:endnote>
  <w:endnote w:type="continuationSeparator" w:id="0">
    <w:p w14:paraId="0A7415CB" w14:textId="77777777" w:rsidR="00EC1BA5" w:rsidRDefault="00EC1BA5">
      <w:pPr>
        <w:spacing w:after="0" w:line="240" w:lineRule="auto"/>
      </w:pPr>
      <w:r>
        <w:continuationSeparator/>
      </w:r>
    </w:p>
  </w:endnote>
  <w:endnote w:type="continuationNotice" w:id="1">
    <w:p w14:paraId="774F163A" w14:textId="77777777" w:rsidR="00EC1BA5" w:rsidRDefault="00EC1B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0B372" w14:textId="77777777" w:rsidR="00EC1BA5" w:rsidRDefault="00EC1BA5">
      <w:pPr>
        <w:spacing w:after="0" w:line="240" w:lineRule="auto"/>
      </w:pPr>
      <w:r>
        <w:separator/>
      </w:r>
    </w:p>
  </w:footnote>
  <w:footnote w:type="continuationSeparator" w:id="0">
    <w:p w14:paraId="26A5E4F4" w14:textId="77777777" w:rsidR="00EC1BA5" w:rsidRDefault="00EC1BA5">
      <w:pPr>
        <w:spacing w:after="0" w:line="240" w:lineRule="auto"/>
      </w:pPr>
      <w:r>
        <w:continuationSeparator/>
      </w:r>
    </w:p>
  </w:footnote>
  <w:footnote w:type="continuationNotice" w:id="1">
    <w:p w14:paraId="3D5D5DA2" w14:textId="77777777" w:rsidR="00EC1BA5" w:rsidRDefault="00EC1BA5">
      <w:pPr>
        <w:spacing w:after="0" w:line="240" w:lineRule="auto"/>
      </w:pPr>
    </w:p>
  </w:footnote>
  <w:footnote w:id="2">
    <w:p w14:paraId="10B0277F" w14:textId="3F63CADB" w:rsidR="00BD6C8F" w:rsidRPr="002D14D4" w:rsidRDefault="00BD6C8F">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Pr="002D14D4">
        <w:rPr>
          <w:rFonts w:ascii="Times New Roman" w:hAnsi="Times New Roman" w:cs="Times New Roman"/>
        </w:rPr>
        <w:t xml:space="preserve">miller.81@osu.edu </w:t>
      </w:r>
    </w:p>
    <w:p w14:paraId="726A1B1B" w14:textId="2B8B623E" w:rsidR="0037454A" w:rsidRDefault="0037454A">
      <w:pPr>
        <w:pStyle w:val="FootnoteText"/>
      </w:pPr>
      <w:r w:rsidRPr="002D14D4">
        <w:rPr>
          <w:rFonts w:ascii="Times New Roman" w:hAnsi="Times New Roman" w:cs="Times New Roman"/>
        </w:rPr>
        <w:t>ORCI</w:t>
      </w:r>
      <w:r w:rsidR="007F1E96" w:rsidRPr="002D14D4">
        <w:rPr>
          <w:rFonts w:ascii="Times New Roman" w:hAnsi="Times New Roman" w:cs="Times New Roman"/>
        </w:rPr>
        <w:t xml:space="preserve">D: </w:t>
      </w:r>
      <w:r w:rsidRPr="002D14D4">
        <w:rPr>
          <w:rFonts w:ascii="Times New Roman" w:hAnsi="Times New Roman" w:cs="Times New Roman"/>
        </w:rPr>
        <w:t>Luyu Liu (0000-0002-6684-5570)</w:t>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rr, Adam">
    <w15:presenceInfo w15:providerId="AD" w15:userId="S::porr.4@osu.edu::0e483d1f-e94f-4d7d-9beb-e2c4c48fc993"/>
  </w15:person>
  <w15:person w15:author="Liu, Luyu">
    <w15:presenceInfo w15:providerId="AD" w15:userId="S::liu.6544@buckeyemail.osu.edu::90a8bb98-8228-4d90-977f-89d96ed9d3c4"/>
  </w15:person>
  <w15:person w15:author="Miller, Harvey">
    <w15:presenceInfo w15:providerId="AD" w15:userId="S::miller.81@osu.edu::a502b954-5642-4a2a-8f22-6e0bbb41520b"/>
  </w15:person>
  <w15:person w15:author="Luyu Liu">
    <w15:presenceInfo w15:providerId="Windows Live" w15:userId="3cff0f5b7d879135"/>
  </w15:person>
  <w15:person w15:author="Liu Luy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2C4E"/>
    <w:rsid w:val="000437BD"/>
    <w:rsid w:val="00045A11"/>
    <w:rsid w:val="0004677D"/>
    <w:rsid w:val="0004699B"/>
    <w:rsid w:val="000473D2"/>
    <w:rsid w:val="000504BC"/>
    <w:rsid w:val="00050B43"/>
    <w:rsid w:val="0005153B"/>
    <w:rsid w:val="00052511"/>
    <w:rsid w:val="000527DF"/>
    <w:rsid w:val="000529B7"/>
    <w:rsid w:val="00052C25"/>
    <w:rsid w:val="00053B09"/>
    <w:rsid w:val="00053F29"/>
    <w:rsid w:val="00053F94"/>
    <w:rsid w:val="000545D2"/>
    <w:rsid w:val="000548E7"/>
    <w:rsid w:val="0005513F"/>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E51"/>
    <w:rsid w:val="000E3445"/>
    <w:rsid w:val="000E358A"/>
    <w:rsid w:val="000E4161"/>
    <w:rsid w:val="000E51DF"/>
    <w:rsid w:val="000E6248"/>
    <w:rsid w:val="000E6250"/>
    <w:rsid w:val="000E6398"/>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561C"/>
    <w:rsid w:val="001260C4"/>
    <w:rsid w:val="001268E9"/>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C4A"/>
    <w:rsid w:val="0014217A"/>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A5B"/>
    <w:rsid w:val="001B5190"/>
    <w:rsid w:val="001B5F49"/>
    <w:rsid w:val="001B68DB"/>
    <w:rsid w:val="001B79EB"/>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6E3"/>
    <w:rsid w:val="001F0A0E"/>
    <w:rsid w:val="001F214F"/>
    <w:rsid w:val="001F26F3"/>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B9A"/>
    <w:rsid w:val="00221F09"/>
    <w:rsid w:val="0022290C"/>
    <w:rsid w:val="00223B6D"/>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3A3"/>
    <w:rsid w:val="0024178A"/>
    <w:rsid w:val="002417A2"/>
    <w:rsid w:val="00242278"/>
    <w:rsid w:val="00242FCE"/>
    <w:rsid w:val="0024313E"/>
    <w:rsid w:val="002432E1"/>
    <w:rsid w:val="0024384F"/>
    <w:rsid w:val="0024453F"/>
    <w:rsid w:val="0024529C"/>
    <w:rsid w:val="00245839"/>
    <w:rsid w:val="00246687"/>
    <w:rsid w:val="00247644"/>
    <w:rsid w:val="00247E5F"/>
    <w:rsid w:val="002510D3"/>
    <w:rsid w:val="00252622"/>
    <w:rsid w:val="002537B6"/>
    <w:rsid w:val="0025496A"/>
    <w:rsid w:val="00255044"/>
    <w:rsid w:val="002557B3"/>
    <w:rsid w:val="00256B9F"/>
    <w:rsid w:val="00260068"/>
    <w:rsid w:val="00260EEB"/>
    <w:rsid w:val="0026229D"/>
    <w:rsid w:val="0026364D"/>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C8"/>
    <w:rsid w:val="002A0959"/>
    <w:rsid w:val="002A10F5"/>
    <w:rsid w:val="002A23D0"/>
    <w:rsid w:val="002A3110"/>
    <w:rsid w:val="002A36C1"/>
    <w:rsid w:val="002A42B6"/>
    <w:rsid w:val="002A470C"/>
    <w:rsid w:val="002A5516"/>
    <w:rsid w:val="002A5DEA"/>
    <w:rsid w:val="002A748A"/>
    <w:rsid w:val="002A7556"/>
    <w:rsid w:val="002A7827"/>
    <w:rsid w:val="002B0613"/>
    <w:rsid w:val="002B0F31"/>
    <w:rsid w:val="002B159F"/>
    <w:rsid w:val="002B2CAC"/>
    <w:rsid w:val="002B33B6"/>
    <w:rsid w:val="002B3C27"/>
    <w:rsid w:val="002B4610"/>
    <w:rsid w:val="002B4BE8"/>
    <w:rsid w:val="002B4FA3"/>
    <w:rsid w:val="002B61E8"/>
    <w:rsid w:val="002B6265"/>
    <w:rsid w:val="002B6501"/>
    <w:rsid w:val="002B682B"/>
    <w:rsid w:val="002B749A"/>
    <w:rsid w:val="002C0C98"/>
    <w:rsid w:val="002C136A"/>
    <w:rsid w:val="002C196A"/>
    <w:rsid w:val="002C2454"/>
    <w:rsid w:val="002C2E29"/>
    <w:rsid w:val="002C4205"/>
    <w:rsid w:val="002C4681"/>
    <w:rsid w:val="002C53A5"/>
    <w:rsid w:val="002C5F3A"/>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A67"/>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3810"/>
    <w:rsid w:val="00353D8E"/>
    <w:rsid w:val="00353DC7"/>
    <w:rsid w:val="0035511C"/>
    <w:rsid w:val="00356F49"/>
    <w:rsid w:val="00357BEC"/>
    <w:rsid w:val="00357EB3"/>
    <w:rsid w:val="00360349"/>
    <w:rsid w:val="003605FC"/>
    <w:rsid w:val="00361C47"/>
    <w:rsid w:val="00362B26"/>
    <w:rsid w:val="00362CD1"/>
    <w:rsid w:val="00362D3B"/>
    <w:rsid w:val="0036360F"/>
    <w:rsid w:val="00363ECB"/>
    <w:rsid w:val="003647E4"/>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0D6E"/>
    <w:rsid w:val="00381499"/>
    <w:rsid w:val="0038245D"/>
    <w:rsid w:val="00382C8E"/>
    <w:rsid w:val="00382DF6"/>
    <w:rsid w:val="00383525"/>
    <w:rsid w:val="00383D78"/>
    <w:rsid w:val="003845B6"/>
    <w:rsid w:val="00385A5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2627"/>
    <w:rsid w:val="003C3016"/>
    <w:rsid w:val="003C3999"/>
    <w:rsid w:val="003C3CED"/>
    <w:rsid w:val="003C3D82"/>
    <w:rsid w:val="003C4099"/>
    <w:rsid w:val="003C4579"/>
    <w:rsid w:val="003C46B3"/>
    <w:rsid w:val="003C5476"/>
    <w:rsid w:val="003C5901"/>
    <w:rsid w:val="003C5DF5"/>
    <w:rsid w:val="003C7065"/>
    <w:rsid w:val="003C7513"/>
    <w:rsid w:val="003C757D"/>
    <w:rsid w:val="003C7963"/>
    <w:rsid w:val="003C7E5E"/>
    <w:rsid w:val="003D0F04"/>
    <w:rsid w:val="003D1C41"/>
    <w:rsid w:val="003D25CF"/>
    <w:rsid w:val="003D2842"/>
    <w:rsid w:val="003D36EE"/>
    <w:rsid w:val="003D5695"/>
    <w:rsid w:val="003D599D"/>
    <w:rsid w:val="003D5DAE"/>
    <w:rsid w:val="003D7551"/>
    <w:rsid w:val="003E11D4"/>
    <w:rsid w:val="003E12B1"/>
    <w:rsid w:val="003E2A0E"/>
    <w:rsid w:val="003E38F9"/>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D94"/>
    <w:rsid w:val="00422E6A"/>
    <w:rsid w:val="00422F94"/>
    <w:rsid w:val="00423081"/>
    <w:rsid w:val="00424041"/>
    <w:rsid w:val="00424114"/>
    <w:rsid w:val="0042621E"/>
    <w:rsid w:val="0042630A"/>
    <w:rsid w:val="00427FBD"/>
    <w:rsid w:val="0043055A"/>
    <w:rsid w:val="0043094D"/>
    <w:rsid w:val="004309F0"/>
    <w:rsid w:val="00430CF4"/>
    <w:rsid w:val="00431277"/>
    <w:rsid w:val="004315AA"/>
    <w:rsid w:val="00431B16"/>
    <w:rsid w:val="00432B53"/>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56B5"/>
    <w:rsid w:val="00466C12"/>
    <w:rsid w:val="00466C1B"/>
    <w:rsid w:val="004705A2"/>
    <w:rsid w:val="00470B6D"/>
    <w:rsid w:val="00470EA6"/>
    <w:rsid w:val="00471249"/>
    <w:rsid w:val="004718A4"/>
    <w:rsid w:val="00472CAF"/>
    <w:rsid w:val="00473333"/>
    <w:rsid w:val="00473F16"/>
    <w:rsid w:val="00474EE4"/>
    <w:rsid w:val="004752EB"/>
    <w:rsid w:val="004760FD"/>
    <w:rsid w:val="00476552"/>
    <w:rsid w:val="0047676B"/>
    <w:rsid w:val="004767A3"/>
    <w:rsid w:val="00476E7F"/>
    <w:rsid w:val="00477B4E"/>
    <w:rsid w:val="0048007A"/>
    <w:rsid w:val="00480C15"/>
    <w:rsid w:val="00481466"/>
    <w:rsid w:val="004819BF"/>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21FC"/>
    <w:rsid w:val="004D3424"/>
    <w:rsid w:val="004D4159"/>
    <w:rsid w:val="004D6A75"/>
    <w:rsid w:val="004D726F"/>
    <w:rsid w:val="004D78B2"/>
    <w:rsid w:val="004D797D"/>
    <w:rsid w:val="004E07BC"/>
    <w:rsid w:val="004E0A7E"/>
    <w:rsid w:val="004E149F"/>
    <w:rsid w:val="004E1A3E"/>
    <w:rsid w:val="004E1AD2"/>
    <w:rsid w:val="004E348C"/>
    <w:rsid w:val="004E3BF8"/>
    <w:rsid w:val="004E49CB"/>
    <w:rsid w:val="004E5438"/>
    <w:rsid w:val="004E54A0"/>
    <w:rsid w:val="004E5B9A"/>
    <w:rsid w:val="004E6100"/>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603E"/>
    <w:rsid w:val="00506955"/>
    <w:rsid w:val="00506F91"/>
    <w:rsid w:val="00507486"/>
    <w:rsid w:val="00512E26"/>
    <w:rsid w:val="00513D8B"/>
    <w:rsid w:val="005140BE"/>
    <w:rsid w:val="00516D40"/>
    <w:rsid w:val="0051784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449F"/>
    <w:rsid w:val="00584B28"/>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AB8"/>
    <w:rsid w:val="005D6B15"/>
    <w:rsid w:val="005D718A"/>
    <w:rsid w:val="005D7841"/>
    <w:rsid w:val="005D78EC"/>
    <w:rsid w:val="005D7F21"/>
    <w:rsid w:val="005E0D08"/>
    <w:rsid w:val="005E0EDA"/>
    <w:rsid w:val="005E1439"/>
    <w:rsid w:val="005E18E3"/>
    <w:rsid w:val="005E1CD7"/>
    <w:rsid w:val="005E25B4"/>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D02"/>
    <w:rsid w:val="0069475D"/>
    <w:rsid w:val="00695864"/>
    <w:rsid w:val="00696101"/>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DA2"/>
    <w:rsid w:val="006D1009"/>
    <w:rsid w:val="006D22A5"/>
    <w:rsid w:val="006D271D"/>
    <w:rsid w:val="006D3249"/>
    <w:rsid w:val="006D3C70"/>
    <w:rsid w:val="006D4B71"/>
    <w:rsid w:val="006D51A0"/>
    <w:rsid w:val="006D600B"/>
    <w:rsid w:val="006D7048"/>
    <w:rsid w:val="006D71ED"/>
    <w:rsid w:val="006E02CD"/>
    <w:rsid w:val="006E128A"/>
    <w:rsid w:val="006E1C6F"/>
    <w:rsid w:val="006E1FD4"/>
    <w:rsid w:val="006E331E"/>
    <w:rsid w:val="006E387A"/>
    <w:rsid w:val="006E4558"/>
    <w:rsid w:val="006E4918"/>
    <w:rsid w:val="006E652D"/>
    <w:rsid w:val="006E6C82"/>
    <w:rsid w:val="006E734C"/>
    <w:rsid w:val="006F04F6"/>
    <w:rsid w:val="006F2548"/>
    <w:rsid w:val="006F68CB"/>
    <w:rsid w:val="006F68DF"/>
    <w:rsid w:val="006F6EB7"/>
    <w:rsid w:val="006F79E3"/>
    <w:rsid w:val="0070243C"/>
    <w:rsid w:val="00703B53"/>
    <w:rsid w:val="00706128"/>
    <w:rsid w:val="00707371"/>
    <w:rsid w:val="007102E6"/>
    <w:rsid w:val="007104A3"/>
    <w:rsid w:val="007105DA"/>
    <w:rsid w:val="00710AFD"/>
    <w:rsid w:val="00710EE6"/>
    <w:rsid w:val="00711016"/>
    <w:rsid w:val="0071212B"/>
    <w:rsid w:val="007123A9"/>
    <w:rsid w:val="0071429E"/>
    <w:rsid w:val="00714C41"/>
    <w:rsid w:val="00716D6C"/>
    <w:rsid w:val="00717ABB"/>
    <w:rsid w:val="00720627"/>
    <w:rsid w:val="00720D25"/>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463D"/>
    <w:rsid w:val="00786B12"/>
    <w:rsid w:val="007905FA"/>
    <w:rsid w:val="007922AB"/>
    <w:rsid w:val="0079283C"/>
    <w:rsid w:val="00792B99"/>
    <w:rsid w:val="0079344B"/>
    <w:rsid w:val="007934FE"/>
    <w:rsid w:val="00793EDA"/>
    <w:rsid w:val="00794E64"/>
    <w:rsid w:val="007950AB"/>
    <w:rsid w:val="0079538D"/>
    <w:rsid w:val="00795F4F"/>
    <w:rsid w:val="00796167"/>
    <w:rsid w:val="007A02DC"/>
    <w:rsid w:val="007A21B6"/>
    <w:rsid w:val="007A2A1E"/>
    <w:rsid w:val="007A2FBC"/>
    <w:rsid w:val="007A390F"/>
    <w:rsid w:val="007A392B"/>
    <w:rsid w:val="007A4DF4"/>
    <w:rsid w:val="007A4FE7"/>
    <w:rsid w:val="007A6C5D"/>
    <w:rsid w:val="007A7807"/>
    <w:rsid w:val="007A7F0E"/>
    <w:rsid w:val="007B02A0"/>
    <w:rsid w:val="007B04DB"/>
    <w:rsid w:val="007B1574"/>
    <w:rsid w:val="007B1A88"/>
    <w:rsid w:val="007B1E0A"/>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2992"/>
    <w:rsid w:val="007C30F1"/>
    <w:rsid w:val="007C33E6"/>
    <w:rsid w:val="007C3B8D"/>
    <w:rsid w:val="007C3DFE"/>
    <w:rsid w:val="007C5799"/>
    <w:rsid w:val="007C5F25"/>
    <w:rsid w:val="007C60F8"/>
    <w:rsid w:val="007C6AAE"/>
    <w:rsid w:val="007C759E"/>
    <w:rsid w:val="007C7BF7"/>
    <w:rsid w:val="007C7CA0"/>
    <w:rsid w:val="007D1152"/>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F2D"/>
    <w:rsid w:val="007E4B23"/>
    <w:rsid w:val="007E4CB4"/>
    <w:rsid w:val="007E556B"/>
    <w:rsid w:val="007E5685"/>
    <w:rsid w:val="007E5E86"/>
    <w:rsid w:val="007E62F4"/>
    <w:rsid w:val="007E6825"/>
    <w:rsid w:val="007E7253"/>
    <w:rsid w:val="007E77A3"/>
    <w:rsid w:val="007E7C66"/>
    <w:rsid w:val="007F0625"/>
    <w:rsid w:val="007F0700"/>
    <w:rsid w:val="007F13C3"/>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1E55"/>
    <w:rsid w:val="00813EF8"/>
    <w:rsid w:val="00814640"/>
    <w:rsid w:val="00814A14"/>
    <w:rsid w:val="00815CC1"/>
    <w:rsid w:val="008166FB"/>
    <w:rsid w:val="00816E16"/>
    <w:rsid w:val="00820657"/>
    <w:rsid w:val="0082245B"/>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80462"/>
    <w:rsid w:val="0088069B"/>
    <w:rsid w:val="00881390"/>
    <w:rsid w:val="00881C19"/>
    <w:rsid w:val="008835E4"/>
    <w:rsid w:val="0088385C"/>
    <w:rsid w:val="00883ADC"/>
    <w:rsid w:val="00885479"/>
    <w:rsid w:val="00885621"/>
    <w:rsid w:val="0088580F"/>
    <w:rsid w:val="00885B03"/>
    <w:rsid w:val="00886CD4"/>
    <w:rsid w:val="00890BB9"/>
    <w:rsid w:val="0089536C"/>
    <w:rsid w:val="00895B5E"/>
    <w:rsid w:val="008968E5"/>
    <w:rsid w:val="00896BF3"/>
    <w:rsid w:val="00896FA0"/>
    <w:rsid w:val="00897182"/>
    <w:rsid w:val="008973E0"/>
    <w:rsid w:val="008977F4"/>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2F54"/>
    <w:rsid w:val="008E46F6"/>
    <w:rsid w:val="008E4DCD"/>
    <w:rsid w:val="008F027E"/>
    <w:rsid w:val="008F09A3"/>
    <w:rsid w:val="008F1E96"/>
    <w:rsid w:val="008F25DB"/>
    <w:rsid w:val="008F3DD7"/>
    <w:rsid w:val="008F4096"/>
    <w:rsid w:val="008F6342"/>
    <w:rsid w:val="008F6645"/>
    <w:rsid w:val="008F6D52"/>
    <w:rsid w:val="00900210"/>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50A"/>
    <w:rsid w:val="00A30AC2"/>
    <w:rsid w:val="00A31DAF"/>
    <w:rsid w:val="00A3218A"/>
    <w:rsid w:val="00A33B99"/>
    <w:rsid w:val="00A34C84"/>
    <w:rsid w:val="00A35EED"/>
    <w:rsid w:val="00A35F23"/>
    <w:rsid w:val="00A361ED"/>
    <w:rsid w:val="00A37092"/>
    <w:rsid w:val="00A40EB3"/>
    <w:rsid w:val="00A42EBF"/>
    <w:rsid w:val="00A44234"/>
    <w:rsid w:val="00A44681"/>
    <w:rsid w:val="00A44E48"/>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C60"/>
    <w:rsid w:val="00AC40F2"/>
    <w:rsid w:val="00AC4247"/>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6E47"/>
    <w:rsid w:val="00B57AD9"/>
    <w:rsid w:val="00B60AFD"/>
    <w:rsid w:val="00B61018"/>
    <w:rsid w:val="00B61D12"/>
    <w:rsid w:val="00B6258F"/>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89"/>
    <w:rsid w:val="00B87549"/>
    <w:rsid w:val="00B8799F"/>
    <w:rsid w:val="00B9002F"/>
    <w:rsid w:val="00B91367"/>
    <w:rsid w:val="00B918ED"/>
    <w:rsid w:val="00B92591"/>
    <w:rsid w:val="00B9320B"/>
    <w:rsid w:val="00B93CB6"/>
    <w:rsid w:val="00B94B4A"/>
    <w:rsid w:val="00B95398"/>
    <w:rsid w:val="00BA1802"/>
    <w:rsid w:val="00BA3804"/>
    <w:rsid w:val="00BA3C3C"/>
    <w:rsid w:val="00BA4CB5"/>
    <w:rsid w:val="00BA4D14"/>
    <w:rsid w:val="00BA5237"/>
    <w:rsid w:val="00BA7111"/>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9D1"/>
    <w:rsid w:val="00BD0013"/>
    <w:rsid w:val="00BD0B58"/>
    <w:rsid w:val="00BD19C5"/>
    <w:rsid w:val="00BD1C8B"/>
    <w:rsid w:val="00BD21F7"/>
    <w:rsid w:val="00BD2273"/>
    <w:rsid w:val="00BD2434"/>
    <w:rsid w:val="00BD2E2A"/>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707"/>
    <w:rsid w:val="00C30EAA"/>
    <w:rsid w:val="00C314C2"/>
    <w:rsid w:val="00C32CEB"/>
    <w:rsid w:val="00C33B71"/>
    <w:rsid w:val="00C33FDC"/>
    <w:rsid w:val="00C3493D"/>
    <w:rsid w:val="00C35427"/>
    <w:rsid w:val="00C360DB"/>
    <w:rsid w:val="00C362F6"/>
    <w:rsid w:val="00C36622"/>
    <w:rsid w:val="00C37273"/>
    <w:rsid w:val="00C3769F"/>
    <w:rsid w:val="00C4017C"/>
    <w:rsid w:val="00C40442"/>
    <w:rsid w:val="00C431E6"/>
    <w:rsid w:val="00C43F55"/>
    <w:rsid w:val="00C447B7"/>
    <w:rsid w:val="00C44905"/>
    <w:rsid w:val="00C45442"/>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1714"/>
    <w:rsid w:val="00C81F11"/>
    <w:rsid w:val="00C83613"/>
    <w:rsid w:val="00C83D84"/>
    <w:rsid w:val="00C84A5D"/>
    <w:rsid w:val="00C8539C"/>
    <w:rsid w:val="00C85864"/>
    <w:rsid w:val="00C85D6C"/>
    <w:rsid w:val="00C864C0"/>
    <w:rsid w:val="00C86739"/>
    <w:rsid w:val="00C901D2"/>
    <w:rsid w:val="00C90AFC"/>
    <w:rsid w:val="00C90C24"/>
    <w:rsid w:val="00C91F5B"/>
    <w:rsid w:val="00C9262F"/>
    <w:rsid w:val="00C93A31"/>
    <w:rsid w:val="00C93D81"/>
    <w:rsid w:val="00C95657"/>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69B1"/>
    <w:rsid w:val="00CC69C9"/>
    <w:rsid w:val="00CC6C02"/>
    <w:rsid w:val="00CC7D01"/>
    <w:rsid w:val="00CD02DA"/>
    <w:rsid w:val="00CD2DDE"/>
    <w:rsid w:val="00CD3FA9"/>
    <w:rsid w:val="00CD4656"/>
    <w:rsid w:val="00CD480C"/>
    <w:rsid w:val="00CD596C"/>
    <w:rsid w:val="00CD5AA9"/>
    <w:rsid w:val="00CD6E2E"/>
    <w:rsid w:val="00CE024F"/>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1568"/>
    <w:rsid w:val="00D12B18"/>
    <w:rsid w:val="00D12CF0"/>
    <w:rsid w:val="00D1321E"/>
    <w:rsid w:val="00D152A4"/>
    <w:rsid w:val="00D15B7E"/>
    <w:rsid w:val="00D16476"/>
    <w:rsid w:val="00D168E4"/>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B50"/>
    <w:rsid w:val="00D44E02"/>
    <w:rsid w:val="00D45167"/>
    <w:rsid w:val="00D468C7"/>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6740"/>
    <w:rsid w:val="00D97535"/>
    <w:rsid w:val="00D97E4F"/>
    <w:rsid w:val="00DA0640"/>
    <w:rsid w:val="00DA07D6"/>
    <w:rsid w:val="00DA08FC"/>
    <w:rsid w:val="00DA0CDE"/>
    <w:rsid w:val="00DA1701"/>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C37"/>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4E6"/>
    <w:rsid w:val="00DF6654"/>
    <w:rsid w:val="00DF6891"/>
    <w:rsid w:val="00DF6B8D"/>
    <w:rsid w:val="00DF745C"/>
    <w:rsid w:val="00DF74B5"/>
    <w:rsid w:val="00DF771C"/>
    <w:rsid w:val="00E006C7"/>
    <w:rsid w:val="00E00A7E"/>
    <w:rsid w:val="00E00AF1"/>
    <w:rsid w:val="00E0190A"/>
    <w:rsid w:val="00E02137"/>
    <w:rsid w:val="00E02459"/>
    <w:rsid w:val="00E02566"/>
    <w:rsid w:val="00E041FE"/>
    <w:rsid w:val="00E04801"/>
    <w:rsid w:val="00E0610D"/>
    <w:rsid w:val="00E0648A"/>
    <w:rsid w:val="00E067FB"/>
    <w:rsid w:val="00E0712A"/>
    <w:rsid w:val="00E10560"/>
    <w:rsid w:val="00E105D7"/>
    <w:rsid w:val="00E10B9E"/>
    <w:rsid w:val="00E12944"/>
    <w:rsid w:val="00E13931"/>
    <w:rsid w:val="00E149EC"/>
    <w:rsid w:val="00E15D13"/>
    <w:rsid w:val="00E15E49"/>
    <w:rsid w:val="00E15E6E"/>
    <w:rsid w:val="00E17A49"/>
    <w:rsid w:val="00E2008F"/>
    <w:rsid w:val="00E20340"/>
    <w:rsid w:val="00E2067A"/>
    <w:rsid w:val="00E20F81"/>
    <w:rsid w:val="00E2153E"/>
    <w:rsid w:val="00E21BD9"/>
    <w:rsid w:val="00E21C4F"/>
    <w:rsid w:val="00E23B1D"/>
    <w:rsid w:val="00E23DAB"/>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6790"/>
    <w:rsid w:val="00E87FA5"/>
    <w:rsid w:val="00E912D4"/>
    <w:rsid w:val="00E91BBE"/>
    <w:rsid w:val="00E920C0"/>
    <w:rsid w:val="00E938A4"/>
    <w:rsid w:val="00E93B77"/>
    <w:rsid w:val="00E94E0B"/>
    <w:rsid w:val="00E95423"/>
    <w:rsid w:val="00E9627E"/>
    <w:rsid w:val="00E96B8F"/>
    <w:rsid w:val="00E96CB7"/>
    <w:rsid w:val="00E96D7A"/>
    <w:rsid w:val="00E972C4"/>
    <w:rsid w:val="00EA0DA9"/>
    <w:rsid w:val="00EA19CC"/>
    <w:rsid w:val="00EA28D2"/>
    <w:rsid w:val="00EA3C9E"/>
    <w:rsid w:val="00EA4C4F"/>
    <w:rsid w:val="00EA57D4"/>
    <w:rsid w:val="00EA5F84"/>
    <w:rsid w:val="00EA666C"/>
    <w:rsid w:val="00EA6A78"/>
    <w:rsid w:val="00EA737A"/>
    <w:rsid w:val="00EB0D2A"/>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B49"/>
    <w:rsid w:val="00F9044B"/>
    <w:rsid w:val="00F915DD"/>
    <w:rsid w:val="00F935C3"/>
    <w:rsid w:val="00F93727"/>
    <w:rsid w:val="00F93984"/>
    <w:rsid w:val="00F94039"/>
    <w:rsid w:val="00F94903"/>
    <w:rsid w:val="00F952B5"/>
    <w:rsid w:val="00F954D3"/>
    <w:rsid w:val="00F954EA"/>
    <w:rsid w:val="00F9640E"/>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97E"/>
    <w:rsid w:val="00FC0DBD"/>
    <w:rsid w:val="00FC107E"/>
    <w:rsid w:val="00FC1126"/>
    <w:rsid w:val="00FC16E3"/>
    <w:rsid w:val="00FC1973"/>
    <w:rsid w:val="00FC29D4"/>
    <w:rsid w:val="00FC2B3E"/>
    <w:rsid w:val="00FC2C4F"/>
    <w:rsid w:val="00FC3BE5"/>
    <w:rsid w:val="00FC3DAC"/>
    <w:rsid w:val="00FC44AA"/>
    <w:rsid w:val="00FC5341"/>
    <w:rsid w:val="00FC71C9"/>
    <w:rsid w:val="00FD06BF"/>
    <w:rsid w:val="00FD1476"/>
    <w:rsid w:val="00FD19B7"/>
    <w:rsid w:val="00FD2E69"/>
    <w:rsid w:val="00FD33AF"/>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24</Pages>
  <Words>28911</Words>
  <Characters>164797</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851</cp:revision>
  <dcterms:created xsi:type="dcterms:W3CDTF">2021-10-13T00:30:00Z</dcterms:created>
  <dcterms:modified xsi:type="dcterms:W3CDTF">2021-10-24T22:11:00Z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